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2987" w14:textId="77777777" w:rsidR="00CA337F" w:rsidRPr="00CA337F" w:rsidRDefault="00CA337F" w:rsidP="0080050A">
      <w:pPr>
        <w:ind w:left="-540" w:right="-540"/>
        <w:rPr>
          <w:sz w:val="28"/>
          <w:szCs w:val="28"/>
        </w:rPr>
      </w:pPr>
    </w:p>
    <w:p w14:paraId="4A580E29" w14:textId="0F5B29AE" w:rsidR="00955782" w:rsidRPr="00FC3751" w:rsidRDefault="00955782" w:rsidP="00FC3751">
      <w:pPr>
        <w:widowControl w:val="0"/>
        <w:autoSpaceDE w:val="0"/>
        <w:autoSpaceDN w:val="0"/>
        <w:adjustRightInd w:val="0"/>
        <w:spacing w:after="240"/>
        <w:ind w:left="-540" w:right="-540"/>
        <w:jc w:val="center"/>
        <w:rPr>
          <w:rFonts w:ascii="Calibri" w:hAnsi="Calibri" w:cs="Calibri"/>
          <w:b/>
          <w:bCs/>
          <w:iCs/>
          <w:color w:val="070909"/>
          <w:sz w:val="28"/>
          <w:szCs w:val="28"/>
        </w:rPr>
      </w:pPr>
      <w:r w:rsidRPr="00FC3751">
        <w:rPr>
          <w:rFonts w:ascii="Calibri" w:hAnsi="Calibri" w:cs="Calibri"/>
          <w:b/>
          <w:bCs/>
          <w:iCs/>
          <w:color w:val="070909"/>
          <w:sz w:val="28"/>
          <w:szCs w:val="28"/>
        </w:rPr>
        <w:t>11:20-12:30: Table Top Discussion &amp; Report Out</w:t>
      </w:r>
      <w:r w:rsidR="00FC3751">
        <w:rPr>
          <w:rFonts w:ascii="Calibri" w:hAnsi="Calibri" w:cs="Calibri"/>
          <w:b/>
          <w:bCs/>
          <w:iCs/>
          <w:color w:val="070909"/>
          <w:sz w:val="28"/>
          <w:szCs w:val="28"/>
        </w:rPr>
        <w:t>—</w:t>
      </w:r>
      <w:r w:rsidR="00FC3751" w:rsidRPr="00FC3751">
        <w:rPr>
          <w:rFonts w:ascii="Calibri" w:hAnsi="Calibri" w:cs="Calibri"/>
          <w:b/>
          <w:bCs/>
          <w:iCs/>
          <w:color w:val="070909"/>
          <w:sz w:val="28"/>
          <w:szCs w:val="28"/>
        </w:rPr>
        <w:t>Discussion Guide and Worksheet</w:t>
      </w:r>
      <w:r w:rsidR="00FC3751" w:rsidRPr="00FC3751">
        <w:rPr>
          <w:rFonts w:ascii="Calibri" w:hAnsi="Calibri" w:cs="Calibri"/>
          <w:b/>
          <w:bCs/>
          <w:iCs/>
          <w:color w:val="070909"/>
          <w:sz w:val="28"/>
          <w:szCs w:val="28"/>
        </w:rPr>
        <w:br/>
      </w:r>
      <w:r w:rsidRPr="00FC3751">
        <w:rPr>
          <w:rFonts w:ascii="Calibri" w:hAnsi="Calibri" w:cs="Calibri"/>
          <w:b/>
          <w:bCs/>
          <w:iCs/>
          <w:color w:val="070909"/>
          <w:sz w:val="28"/>
          <w:szCs w:val="28"/>
        </w:rPr>
        <w:t>Strategy Discussion on incorporating Non-Licensed Workers into Health Care Delivery</w:t>
      </w:r>
      <w:r w:rsidRPr="00FC3751">
        <w:rPr>
          <w:rFonts w:ascii="Calibri" w:hAnsi="Calibri" w:cs="Calibri"/>
          <w:b/>
          <w:bCs/>
          <w:iCs/>
          <w:color w:val="070909"/>
          <w:sz w:val="28"/>
          <w:szCs w:val="28"/>
        </w:rPr>
        <w:br/>
        <w:t xml:space="preserve">(e.g., Community Health Workers, </w:t>
      </w:r>
      <w:proofErr w:type="spellStart"/>
      <w:r w:rsidRPr="00FC3751">
        <w:rPr>
          <w:rFonts w:ascii="Calibri" w:hAnsi="Calibri" w:cs="Calibri"/>
          <w:b/>
          <w:bCs/>
          <w:iCs/>
          <w:color w:val="070909"/>
          <w:sz w:val="28"/>
          <w:szCs w:val="28"/>
        </w:rPr>
        <w:t>Promotoras</w:t>
      </w:r>
      <w:proofErr w:type="spellEnd"/>
      <w:r w:rsidRPr="00FC3751">
        <w:rPr>
          <w:rFonts w:ascii="Calibri" w:hAnsi="Calibri" w:cs="Calibri"/>
          <w:b/>
          <w:bCs/>
          <w:iCs/>
          <w:color w:val="070909"/>
          <w:sz w:val="28"/>
          <w:szCs w:val="28"/>
        </w:rPr>
        <w:t xml:space="preserve">, Navigators, Consumers and Peers) </w:t>
      </w:r>
    </w:p>
    <w:p w14:paraId="451D0BC6" w14:textId="7BA5B1CF" w:rsidR="00FD422B" w:rsidRPr="00C51E22" w:rsidRDefault="00FD422B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/>
          <w:iCs/>
          <w:color w:val="070909"/>
          <w:sz w:val="26"/>
          <w:szCs w:val="26"/>
        </w:rPr>
      </w:pPr>
      <w:r w:rsidRPr="00C51E22">
        <w:rPr>
          <w:rFonts w:ascii="Calibri" w:hAnsi="Calibri" w:cs="Calibri"/>
          <w:bCs/>
          <w:i/>
          <w:iCs/>
          <w:color w:val="070909"/>
          <w:sz w:val="26"/>
          <w:szCs w:val="26"/>
        </w:rPr>
        <w:t>Please identify volunteers to take notes for your table and report out to the larger group.</w:t>
      </w:r>
    </w:p>
    <w:p w14:paraId="0659836D" w14:textId="77777777" w:rsidR="00CA337F" w:rsidRPr="00C51E22" w:rsidRDefault="00FD422B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/>
          <w:bCs/>
          <w:iCs/>
          <w:color w:val="070909"/>
          <w:sz w:val="26"/>
          <w:szCs w:val="26"/>
        </w:rPr>
      </w:pPr>
      <w:r w:rsidRPr="00C51E22">
        <w:rPr>
          <w:rFonts w:ascii="Calibri" w:hAnsi="Calibri" w:cs="Calibri"/>
          <w:b/>
          <w:bCs/>
          <w:iCs/>
          <w:color w:val="070909"/>
          <w:sz w:val="26"/>
          <w:szCs w:val="26"/>
        </w:rPr>
        <w:t>Questions to Discuss:</w:t>
      </w:r>
    </w:p>
    <w:p w14:paraId="33138D91" w14:textId="06FF90E5" w:rsidR="0034442A" w:rsidRPr="00C51E22" w:rsidRDefault="00AD2228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  <w:r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1) </w:t>
      </w:r>
      <w:r w:rsidR="00B713D5" w:rsidRPr="00C51E22">
        <w:rPr>
          <w:rFonts w:ascii="Calibri" w:hAnsi="Calibri" w:cs="Calibri"/>
          <w:b/>
          <w:bCs/>
          <w:iCs/>
          <w:color w:val="070909"/>
          <w:sz w:val="26"/>
          <w:szCs w:val="26"/>
        </w:rPr>
        <w:t xml:space="preserve">Community </w:t>
      </w:r>
      <w:r w:rsidR="008C2DC7" w:rsidRPr="00C51E22">
        <w:rPr>
          <w:rFonts w:ascii="Calibri" w:hAnsi="Calibri" w:cs="Calibri"/>
          <w:b/>
          <w:bCs/>
          <w:iCs/>
          <w:color w:val="070909"/>
          <w:sz w:val="26"/>
          <w:szCs w:val="26"/>
        </w:rPr>
        <w:t>Needs</w:t>
      </w:r>
      <w:r w:rsidR="00556933" w:rsidRPr="00556933">
        <w:rPr>
          <w:rFonts w:ascii="Calibri" w:hAnsi="Calibri" w:cs="Calibri"/>
          <w:bCs/>
          <w:iCs/>
          <w:color w:val="070909"/>
          <w:sz w:val="28"/>
          <w:szCs w:val="28"/>
        </w:rPr>
        <w:t>—</w:t>
      </w:r>
      <w:r w:rsidR="006B5F1C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What are the top 3 </w:t>
      </w:r>
      <w:r w:rsidR="00D005BC" w:rsidRPr="00C51E22">
        <w:rPr>
          <w:rFonts w:ascii="Calibri" w:hAnsi="Calibri" w:cs="Calibri"/>
          <w:bCs/>
          <w:iCs/>
          <w:color w:val="070909"/>
          <w:sz w:val="26"/>
          <w:szCs w:val="26"/>
        </w:rPr>
        <w:t>needs/problems in your community that could be addressed by non-licensed workers?</w:t>
      </w:r>
      <w:r w:rsidR="00544805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 </w:t>
      </w:r>
      <w:bookmarkStart w:id="0" w:name="_GoBack"/>
      <w:bookmarkEnd w:id="0"/>
    </w:p>
    <w:p w14:paraId="35D2E70C" w14:textId="77777777" w:rsidR="0080050A" w:rsidRPr="00C51E22" w:rsidRDefault="0080050A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</w:p>
    <w:p w14:paraId="76F67C11" w14:textId="77777777" w:rsidR="0080050A" w:rsidRPr="00C51E22" w:rsidRDefault="0080050A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</w:p>
    <w:p w14:paraId="140B5067" w14:textId="77777777" w:rsidR="005E619F" w:rsidRPr="00C51E22" w:rsidRDefault="005E619F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</w:p>
    <w:p w14:paraId="07800D56" w14:textId="50470A98" w:rsidR="00315EF4" w:rsidRPr="00C51E22" w:rsidRDefault="00B713D5" w:rsidP="00315EF4">
      <w:pPr>
        <w:widowControl w:val="0"/>
        <w:autoSpaceDE w:val="0"/>
        <w:autoSpaceDN w:val="0"/>
        <w:adjustRightInd w:val="0"/>
        <w:spacing w:after="240"/>
        <w:ind w:left="-450"/>
        <w:rPr>
          <w:rFonts w:ascii="Calibri" w:hAnsi="Calibri" w:cs="Calibri"/>
          <w:bCs/>
          <w:iCs/>
          <w:color w:val="070909"/>
          <w:sz w:val="26"/>
          <w:szCs w:val="26"/>
        </w:rPr>
      </w:pPr>
      <w:r w:rsidRPr="00C51E22">
        <w:rPr>
          <w:rFonts w:ascii="Calibri" w:hAnsi="Calibri" w:cs="Calibri"/>
          <w:bCs/>
          <w:iCs/>
          <w:color w:val="070909"/>
          <w:sz w:val="26"/>
          <w:szCs w:val="26"/>
        </w:rPr>
        <w:t>2</w:t>
      </w:r>
      <w:r w:rsidR="00CF2CFE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) </w:t>
      </w:r>
      <w:r w:rsidR="00C33EE7" w:rsidRPr="00C51E22">
        <w:rPr>
          <w:rFonts w:ascii="Calibri" w:hAnsi="Calibri" w:cs="Calibri"/>
          <w:b/>
          <w:bCs/>
          <w:iCs/>
          <w:color w:val="070909"/>
          <w:sz w:val="26"/>
          <w:szCs w:val="26"/>
        </w:rPr>
        <w:t>Benefits</w:t>
      </w:r>
      <w:r w:rsidR="00556933" w:rsidRPr="00556933">
        <w:rPr>
          <w:rFonts w:ascii="Calibri" w:hAnsi="Calibri" w:cs="Calibri"/>
          <w:bCs/>
          <w:iCs/>
          <w:color w:val="070909"/>
          <w:sz w:val="28"/>
          <w:szCs w:val="28"/>
        </w:rPr>
        <w:t>—</w:t>
      </w:r>
      <w:r w:rsidR="00CF2CFE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What </w:t>
      </w:r>
      <w:r w:rsidR="00054B44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do you see as the benefits of involving </w:t>
      </w:r>
      <w:r w:rsidR="00B905BD" w:rsidRPr="00C51E22">
        <w:rPr>
          <w:rFonts w:ascii="Calibri" w:hAnsi="Calibri" w:cs="Calibri"/>
          <w:bCs/>
          <w:iCs/>
          <w:color w:val="070909"/>
          <w:sz w:val="26"/>
          <w:szCs w:val="26"/>
        </w:rPr>
        <w:t>non-licensed workers</w:t>
      </w:r>
      <w:r w:rsidR="00054B44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? </w:t>
      </w:r>
      <w:r w:rsidR="00CF2CFE" w:rsidRPr="00C51E22">
        <w:rPr>
          <w:rFonts w:ascii="Calibri" w:hAnsi="Calibri" w:cs="Calibri"/>
          <w:bCs/>
          <w:iCs/>
          <w:color w:val="070909"/>
          <w:sz w:val="26"/>
          <w:szCs w:val="26"/>
        </w:rPr>
        <w:t>What are the challenges</w:t>
      </w:r>
      <w:r w:rsidR="00315EF4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 that might affect scalability and sustainability</w:t>
      </w:r>
      <w:r w:rsidR="00CF2CFE" w:rsidRPr="00C51E22">
        <w:rPr>
          <w:rFonts w:ascii="Calibri" w:hAnsi="Calibri" w:cs="Calibri"/>
          <w:bCs/>
          <w:iCs/>
          <w:color w:val="070909"/>
          <w:sz w:val="26"/>
          <w:szCs w:val="26"/>
        </w:rPr>
        <w:t>?</w:t>
      </w:r>
      <w:r w:rsidR="00315EF4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 </w:t>
      </w:r>
    </w:p>
    <w:p w14:paraId="211B8FC1" w14:textId="77777777" w:rsidR="0080050A" w:rsidRPr="00C51E22" w:rsidRDefault="0080050A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</w:p>
    <w:p w14:paraId="3966906B" w14:textId="77777777" w:rsidR="0080050A" w:rsidRPr="00C51E22" w:rsidRDefault="0080050A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</w:p>
    <w:p w14:paraId="11184DCC" w14:textId="77777777" w:rsidR="005E619F" w:rsidRPr="00C51E22" w:rsidRDefault="005E619F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</w:p>
    <w:p w14:paraId="2B25DEE2" w14:textId="3F8256AC" w:rsidR="00CC367C" w:rsidRDefault="00B713D5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  <w:r w:rsidRPr="00C51E22">
        <w:rPr>
          <w:rFonts w:ascii="Calibri" w:hAnsi="Calibri" w:cs="Calibri"/>
          <w:bCs/>
          <w:iCs/>
          <w:color w:val="070909"/>
          <w:sz w:val="26"/>
          <w:szCs w:val="26"/>
        </w:rPr>
        <w:t>3</w:t>
      </w:r>
      <w:r w:rsidR="0034442A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) </w:t>
      </w:r>
      <w:r w:rsidR="00C33EE7" w:rsidRPr="00C51E22">
        <w:rPr>
          <w:rFonts w:ascii="Calibri" w:hAnsi="Calibri" w:cs="Calibri"/>
          <w:b/>
          <w:bCs/>
          <w:iCs/>
          <w:color w:val="070909"/>
          <w:sz w:val="26"/>
          <w:szCs w:val="26"/>
        </w:rPr>
        <w:t>Implementation Experience</w:t>
      </w:r>
      <w:r w:rsidR="00556933" w:rsidRPr="00556933">
        <w:rPr>
          <w:rFonts w:ascii="Calibri" w:hAnsi="Calibri" w:cs="Calibri"/>
          <w:bCs/>
          <w:iCs/>
          <w:color w:val="070909"/>
          <w:sz w:val="28"/>
          <w:szCs w:val="28"/>
        </w:rPr>
        <w:t>—</w:t>
      </w:r>
      <w:r w:rsidR="0034442A" w:rsidRPr="00C51E22">
        <w:rPr>
          <w:rFonts w:ascii="Calibri" w:hAnsi="Calibri" w:cs="Calibri"/>
          <w:bCs/>
          <w:iCs/>
          <w:color w:val="070909"/>
          <w:sz w:val="26"/>
          <w:szCs w:val="26"/>
        </w:rPr>
        <w:t>Wh</w:t>
      </w:r>
      <w:r w:rsidR="00CC367C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at community partnerships are necessary to </w:t>
      </w:r>
      <w:r w:rsidR="00BE7545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effectively incorporate these workers into the </w:t>
      </w:r>
      <w:r w:rsidR="00D5317A" w:rsidRPr="00C51E22">
        <w:rPr>
          <w:rFonts w:ascii="Calibri" w:hAnsi="Calibri" w:cs="Calibri"/>
          <w:bCs/>
          <w:iCs/>
          <w:color w:val="070909"/>
          <w:sz w:val="26"/>
          <w:szCs w:val="26"/>
        </w:rPr>
        <w:t>delivery system?</w:t>
      </w:r>
      <w:r w:rsidR="00204C75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 If an organization wants to recruit and hire </w:t>
      </w:r>
      <w:r w:rsidR="00B44954" w:rsidRPr="00C51E22">
        <w:rPr>
          <w:rFonts w:ascii="Calibri" w:hAnsi="Calibri" w:cs="Calibri"/>
          <w:bCs/>
          <w:iCs/>
          <w:color w:val="070909"/>
          <w:sz w:val="26"/>
          <w:szCs w:val="26"/>
        </w:rPr>
        <w:t>these workers</w:t>
      </w:r>
      <w:r w:rsidR="00204C75" w:rsidRPr="00C51E22">
        <w:rPr>
          <w:rFonts w:ascii="Calibri" w:hAnsi="Calibri" w:cs="Calibri"/>
          <w:bCs/>
          <w:iCs/>
          <w:color w:val="070909"/>
          <w:sz w:val="26"/>
          <w:szCs w:val="26"/>
        </w:rPr>
        <w:t xml:space="preserve">, where do you start? </w:t>
      </w:r>
      <w:r w:rsidR="006B5F1C" w:rsidRPr="00C51E22">
        <w:rPr>
          <w:rFonts w:ascii="Calibri" w:hAnsi="Calibri" w:cs="Calibri"/>
          <w:bCs/>
          <w:iCs/>
          <w:color w:val="070909"/>
          <w:sz w:val="26"/>
          <w:szCs w:val="26"/>
        </w:rPr>
        <w:t>How are these services being paid for?</w:t>
      </w:r>
      <w:r w:rsidR="00556933">
        <w:rPr>
          <w:rFonts w:ascii="Calibri" w:hAnsi="Calibri" w:cs="Calibri"/>
          <w:bCs/>
          <w:iCs/>
          <w:color w:val="070909"/>
          <w:sz w:val="26"/>
          <w:szCs w:val="26"/>
        </w:rPr>
        <w:t xml:space="preserve"> </w:t>
      </w:r>
    </w:p>
    <w:p w14:paraId="0643CE5E" w14:textId="7250A35E" w:rsidR="00556933" w:rsidRDefault="00556933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</w:p>
    <w:p w14:paraId="1A984855" w14:textId="5F1BB008" w:rsidR="00556933" w:rsidRDefault="00556933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</w:p>
    <w:p w14:paraId="29F24D74" w14:textId="4F922698" w:rsidR="00556933" w:rsidRPr="00C51E22" w:rsidRDefault="00556933" w:rsidP="0080050A">
      <w:pPr>
        <w:widowControl w:val="0"/>
        <w:autoSpaceDE w:val="0"/>
        <w:autoSpaceDN w:val="0"/>
        <w:adjustRightInd w:val="0"/>
        <w:spacing w:after="240"/>
        <w:ind w:left="-540" w:right="-540"/>
        <w:rPr>
          <w:rFonts w:ascii="Calibri" w:hAnsi="Calibri" w:cs="Calibri"/>
          <w:bCs/>
          <w:iCs/>
          <w:color w:val="070909"/>
          <w:sz w:val="26"/>
          <w:szCs w:val="26"/>
        </w:rPr>
      </w:pPr>
    </w:p>
    <w:sectPr w:rsidR="00556933" w:rsidRPr="00C51E22" w:rsidSect="00315EF4">
      <w:headerReference w:type="default" r:id="rId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FDCE9" w14:textId="77777777" w:rsidR="004A0EE1" w:rsidRDefault="004A0EE1" w:rsidP="000B6A76">
      <w:r>
        <w:separator/>
      </w:r>
    </w:p>
  </w:endnote>
  <w:endnote w:type="continuationSeparator" w:id="0">
    <w:p w14:paraId="6A0A2E24" w14:textId="77777777" w:rsidR="004A0EE1" w:rsidRDefault="004A0EE1" w:rsidP="000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81BC" w14:textId="77777777" w:rsidR="004A0EE1" w:rsidRDefault="004A0EE1" w:rsidP="000B6A76">
      <w:r>
        <w:separator/>
      </w:r>
    </w:p>
  </w:footnote>
  <w:footnote w:type="continuationSeparator" w:id="0">
    <w:p w14:paraId="52891FB3" w14:textId="77777777" w:rsidR="004A0EE1" w:rsidRDefault="004A0EE1" w:rsidP="000B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F8AB" w14:textId="0ADA46D8" w:rsidR="00D24CC7" w:rsidRPr="00D24CC7" w:rsidRDefault="00E9350B" w:rsidP="00D24CC7">
    <w:pPr>
      <w:widowControl w:val="0"/>
      <w:autoSpaceDE w:val="0"/>
      <w:autoSpaceDN w:val="0"/>
      <w:adjustRightInd w:val="0"/>
      <w:spacing w:after="240"/>
      <w:ind w:left="-540" w:right="-540"/>
      <w:rPr>
        <w:rFonts w:ascii="Calibri" w:hAnsi="Calibri" w:cs="Calibri"/>
        <w:bCs/>
        <w:iCs/>
        <w:color w:val="07090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AEFED9" wp14:editId="6AFA3134">
          <wp:simplePos x="0" y="0"/>
          <wp:positionH relativeFrom="margin">
            <wp:posOffset>-881412</wp:posOffset>
          </wp:positionH>
          <wp:positionV relativeFrom="paragraph">
            <wp:posOffset>-325077</wp:posOffset>
          </wp:positionV>
          <wp:extent cx="7242048" cy="2011680"/>
          <wp:effectExtent l="0" t="0" r="0" b="7620"/>
          <wp:wrapTight wrapText="bothSides">
            <wp:wrapPolygon edited="0">
              <wp:start x="0" y="0"/>
              <wp:lineTo x="0" y="21477"/>
              <wp:lineTo x="21536" y="21477"/>
              <wp:lineTo x="21536" y="0"/>
              <wp:lineTo x="0" y="0"/>
            </wp:wrapPolygon>
          </wp:wrapTight>
          <wp:docPr id="1" name="Picture 1" descr="C:\Users\John\AppData\Local\Microsoft\Windows\INetCacheContent.Word\banner_v4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AppData\Local\Microsoft\Windows\INetCacheContent.Word\banner_v4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048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CC7" w:rsidRPr="0034442A">
      <w:rPr>
        <w:rFonts w:ascii="Calibri" w:hAnsi="Calibri" w:cs="Calibri"/>
        <w:b/>
        <w:bCs/>
        <w:iCs/>
        <w:color w:val="070909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7F"/>
    <w:rsid w:val="00054B44"/>
    <w:rsid w:val="00073E31"/>
    <w:rsid w:val="000B6A76"/>
    <w:rsid w:val="000E731D"/>
    <w:rsid w:val="001C3016"/>
    <w:rsid w:val="00204B5D"/>
    <w:rsid w:val="00204C75"/>
    <w:rsid w:val="002A5C26"/>
    <w:rsid w:val="00315EF4"/>
    <w:rsid w:val="0034442A"/>
    <w:rsid w:val="00402AF1"/>
    <w:rsid w:val="00425A1E"/>
    <w:rsid w:val="00460F76"/>
    <w:rsid w:val="004A0EE1"/>
    <w:rsid w:val="00544805"/>
    <w:rsid w:val="00556933"/>
    <w:rsid w:val="005E619F"/>
    <w:rsid w:val="00675C40"/>
    <w:rsid w:val="006B5F1C"/>
    <w:rsid w:val="006C3600"/>
    <w:rsid w:val="00736B11"/>
    <w:rsid w:val="0080050A"/>
    <w:rsid w:val="008676FC"/>
    <w:rsid w:val="008C2DC7"/>
    <w:rsid w:val="00904FEF"/>
    <w:rsid w:val="00955782"/>
    <w:rsid w:val="00AA0746"/>
    <w:rsid w:val="00AD2228"/>
    <w:rsid w:val="00B44954"/>
    <w:rsid w:val="00B713D5"/>
    <w:rsid w:val="00B905BD"/>
    <w:rsid w:val="00BE7545"/>
    <w:rsid w:val="00BF02FA"/>
    <w:rsid w:val="00C33EE7"/>
    <w:rsid w:val="00C51E22"/>
    <w:rsid w:val="00CA03D7"/>
    <w:rsid w:val="00CA337F"/>
    <w:rsid w:val="00CC367C"/>
    <w:rsid w:val="00CF2CFE"/>
    <w:rsid w:val="00D005BC"/>
    <w:rsid w:val="00D07C4E"/>
    <w:rsid w:val="00D24CC7"/>
    <w:rsid w:val="00D5317A"/>
    <w:rsid w:val="00D76FA3"/>
    <w:rsid w:val="00D81C83"/>
    <w:rsid w:val="00DC4D42"/>
    <w:rsid w:val="00DF7B47"/>
    <w:rsid w:val="00E9350B"/>
    <w:rsid w:val="00ED212D"/>
    <w:rsid w:val="00FC3751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253F5"/>
  <w14:defaultImageDpi w14:val="300"/>
  <w15:docId w15:val="{D230BBA3-C2F5-4210-8387-379BD98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A76"/>
  </w:style>
  <w:style w:type="paragraph" w:styleId="Footer">
    <w:name w:val="footer"/>
    <w:basedOn w:val="Normal"/>
    <w:link w:val="FooterChar"/>
    <w:uiPriority w:val="99"/>
    <w:unhideWhenUsed/>
    <w:rsid w:val="000B6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Desert Vista Consulting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Brya</dc:creator>
  <cp:keywords/>
  <dc:description/>
  <cp:lastModifiedBy>John Freeman</cp:lastModifiedBy>
  <cp:revision>9</cp:revision>
  <dcterms:created xsi:type="dcterms:W3CDTF">2016-10-06T16:39:00Z</dcterms:created>
  <dcterms:modified xsi:type="dcterms:W3CDTF">2016-10-07T02:36:00Z</dcterms:modified>
</cp:coreProperties>
</file>