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BF14F" w14:textId="12BD95F3" w:rsidR="00980D59" w:rsidRDefault="00980D59" w:rsidP="00980D59">
      <w:pPr>
        <w:pStyle w:val="Heading2"/>
        <w:spacing w:before="300" w:line="360" w:lineRule="atLeast"/>
        <w:rPr>
          <w:rFonts w:ascii="Futura" w:eastAsia="Times New Roman" w:hAnsi="Futura" w:cs="Futura"/>
          <w:color w:val="999999"/>
          <w:sz w:val="42"/>
          <w:szCs w:val="42"/>
        </w:rPr>
      </w:pPr>
      <w:r>
        <w:rPr>
          <w:rFonts w:ascii="Futura" w:eastAsia="Times New Roman" w:hAnsi="Futura" w:cs="Futura"/>
          <w:b/>
          <w:bCs/>
          <w:color w:val="999999"/>
          <w:sz w:val="42"/>
          <w:szCs w:val="42"/>
        </w:rPr>
        <w:t>Service Recovery Repair</w:t>
      </w:r>
    </w:p>
    <w:p w14:paraId="59F55630" w14:textId="67BFF8B6" w:rsidR="00980D59" w:rsidRDefault="00980D59" w:rsidP="00980D59">
      <w:pPr>
        <w:pStyle w:val="NormalWeb"/>
        <w:spacing w:before="0" w:beforeAutospacing="0" w:after="240" w:afterAutospacing="0" w:line="408" w:lineRule="atLeast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Early intervention by front line employees when patient concerns are identified is very valuable.  Pro-active employees can perform “service recoveries</w:t>
      </w:r>
      <w:r w:rsidR="007712E2">
        <w:rPr>
          <w:rFonts w:ascii="inherit" w:hAnsi="inherit" w:hint="eastAsia"/>
          <w:sz w:val="26"/>
          <w:szCs w:val="26"/>
        </w:rPr>
        <w:t>”</w:t>
      </w:r>
      <w:r>
        <w:rPr>
          <w:rFonts w:ascii="inherit" w:hAnsi="inherit"/>
          <w:sz w:val="26"/>
          <w:szCs w:val="26"/>
        </w:rPr>
        <w:t xml:space="preserve"> – satisfying previously dissatisfied consumers/patients and making them loyal consumers/patients.</w:t>
      </w:r>
    </w:p>
    <w:p w14:paraId="3B91C223" w14:textId="2A495516" w:rsidR="00754A8A" w:rsidRPr="008B01C5" w:rsidRDefault="00980D59" w:rsidP="008B01C5">
      <w:pPr>
        <w:pStyle w:val="NormalWeb"/>
        <w:spacing w:before="0" w:beforeAutospacing="0" w:after="240" w:afterAutospacing="0" w:line="408" w:lineRule="atLeast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Problems, when addressed early by front line employees, can work wonders to enhance the patient experience</w:t>
      </w:r>
      <w:r w:rsidR="0050588D">
        <w:rPr>
          <w:rFonts w:ascii="inherit" w:hAnsi="inherit"/>
          <w:sz w:val="26"/>
          <w:szCs w:val="26"/>
        </w:rPr>
        <w:t xml:space="preserve"> and ensure patient loyalty. </w:t>
      </w:r>
      <w:r>
        <w:rPr>
          <w:rFonts w:ascii="inherit" w:hAnsi="inherit"/>
          <w:sz w:val="26"/>
          <w:szCs w:val="26"/>
        </w:rPr>
        <w:t>Below is a list of suggested repair tools to empower employees within the org</w:t>
      </w:r>
      <w:r w:rsidR="0050588D">
        <w:rPr>
          <w:rFonts w:ascii="inherit" w:hAnsi="inherit"/>
          <w:sz w:val="26"/>
          <w:szCs w:val="26"/>
        </w:rPr>
        <w:t>anization to help them perform service recoveries</w:t>
      </w:r>
      <w:r>
        <w:rPr>
          <w:rFonts w:ascii="inherit" w:hAnsi="inherit"/>
          <w:sz w:val="26"/>
          <w:szCs w:val="26"/>
        </w:rPr>
        <w:t xml:space="preserve"> on a daily basis.</w:t>
      </w:r>
      <w:r w:rsidR="00B125EF">
        <w:rPr>
          <w:rFonts w:ascii="inherit" w:hAnsi="inherit"/>
          <w:sz w:val="26"/>
          <w:szCs w:val="26"/>
        </w:rPr>
        <w:t xml:space="preserve"> </w:t>
      </w:r>
      <w:r w:rsidR="00754A8A" w:rsidRPr="00754A8A">
        <w:rPr>
          <w:rFonts w:ascii="inherit" w:hAnsi="inherit"/>
          <w:sz w:val="26"/>
          <w:szCs w:val="26"/>
        </w:rPr>
        <w:t xml:space="preserve">Think of these as preventative measures, and give them out </w:t>
      </w:r>
      <w:r w:rsidR="00754A8A" w:rsidRPr="00754A8A">
        <w:rPr>
          <w:rFonts w:ascii="inherit" w:hAnsi="inherit"/>
          <w:b/>
          <w:i/>
          <w:sz w:val="26"/>
          <w:szCs w:val="26"/>
        </w:rPr>
        <w:t>before</w:t>
      </w:r>
      <w:r w:rsidR="00754A8A" w:rsidRPr="00754A8A">
        <w:rPr>
          <w:rFonts w:ascii="inherit" w:hAnsi="inherit"/>
          <w:sz w:val="26"/>
          <w:szCs w:val="26"/>
        </w:rPr>
        <w:t xml:space="preserve"> someone</w:t>
      </w:r>
      <w:r w:rsidR="008B01C5">
        <w:rPr>
          <w:rFonts w:ascii="inherit" w:hAnsi="inherit" w:hint="eastAsia"/>
          <w:sz w:val="26"/>
          <w:szCs w:val="26"/>
        </w:rPr>
        <w:t>’</w:t>
      </w:r>
      <w:r w:rsidR="008B01C5">
        <w:rPr>
          <w:rFonts w:ascii="inherit" w:hAnsi="inherit"/>
          <w:sz w:val="26"/>
          <w:szCs w:val="26"/>
        </w:rPr>
        <w:t xml:space="preserve">s anger escalates, i.e. </w:t>
      </w:r>
      <w:r w:rsidR="00754A8A" w:rsidRPr="008B01C5">
        <w:rPr>
          <w:rStyle w:val="Emphasis"/>
          <w:rFonts w:ascii="inherit" w:eastAsia="Times New Roman" w:hAnsi="inherit"/>
          <w:i w:val="0"/>
          <w:sz w:val="26"/>
          <w:szCs w:val="26"/>
          <w:bdr w:val="none" w:sz="0" w:space="0" w:color="auto" w:frame="1"/>
        </w:rPr>
        <w:t>the second time someone has had to be rescheduled;</w:t>
      </w:r>
      <w:r w:rsidR="00754A8A" w:rsidRPr="008B01C5">
        <w:rPr>
          <w:rFonts w:ascii="inherit" w:eastAsia="Times New Roman" w:hAnsi="inherit"/>
          <w:i/>
          <w:sz w:val="26"/>
          <w:szCs w:val="26"/>
        </w:rPr>
        <w:t xml:space="preserve"> </w:t>
      </w:r>
      <w:r w:rsidR="00754A8A" w:rsidRPr="0050588D">
        <w:rPr>
          <w:rFonts w:ascii="inherit" w:eastAsia="Times New Roman" w:hAnsi="inherit"/>
          <w:sz w:val="26"/>
          <w:szCs w:val="26"/>
        </w:rPr>
        <w:t xml:space="preserve">if </w:t>
      </w:r>
      <w:r w:rsidR="00754A8A" w:rsidRPr="008B01C5">
        <w:rPr>
          <w:rStyle w:val="Emphasis"/>
          <w:rFonts w:ascii="inherit" w:eastAsia="Times New Roman" w:hAnsi="inherit"/>
          <w:i w:val="0"/>
          <w:sz w:val="26"/>
          <w:szCs w:val="26"/>
          <w:bdr w:val="none" w:sz="0" w:space="0" w:color="auto" w:frame="1"/>
        </w:rPr>
        <w:t>a patient leaves because he/she has been waiting so long; or if a patient had to leave the pharmacy because their prescription wasn</w:t>
      </w:r>
      <w:r w:rsidR="00754A8A" w:rsidRPr="008B01C5">
        <w:rPr>
          <w:rStyle w:val="Emphasis"/>
          <w:rFonts w:ascii="inherit" w:eastAsia="Times New Roman" w:hAnsi="inherit" w:hint="eastAsia"/>
          <w:i w:val="0"/>
          <w:sz w:val="26"/>
          <w:szCs w:val="26"/>
          <w:bdr w:val="none" w:sz="0" w:space="0" w:color="auto" w:frame="1"/>
        </w:rPr>
        <w:t>’</w:t>
      </w:r>
      <w:r w:rsidR="00754A8A" w:rsidRPr="008B01C5">
        <w:rPr>
          <w:rStyle w:val="Emphasis"/>
          <w:rFonts w:ascii="inherit" w:eastAsia="Times New Roman" w:hAnsi="inherit"/>
          <w:i w:val="0"/>
          <w:sz w:val="26"/>
          <w:szCs w:val="26"/>
          <w:bdr w:val="none" w:sz="0" w:space="0" w:color="auto" w:frame="1"/>
        </w:rPr>
        <w:t>t ready.</w:t>
      </w:r>
      <w:r w:rsidR="00754A8A">
        <w:rPr>
          <w:rStyle w:val="Emphasis"/>
          <w:rFonts w:ascii="inherit" w:eastAsia="Times New Roman" w:hAnsi="inherit"/>
          <w:sz w:val="26"/>
          <w:szCs w:val="26"/>
          <w:bdr w:val="none" w:sz="0" w:space="0" w:color="auto" w:frame="1"/>
        </w:rPr>
        <w:t xml:space="preserve"> </w:t>
      </w:r>
    </w:p>
    <w:p w14:paraId="5A44D641" w14:textId="563A0E8E" w:rsidR="00980D59" w:rsidRDefault="008B01C5" w:rsidP="00980D59">
      <w:pPr>
        <w:pStyle w:val="NormalWeb"/>
        <w:spacing w:before="0" w:beforeAutospacing="0" w:after="240" w:afterAutospacing="0" w:line="408" w:lineRule="atLeast"/>
        <w:rPr>
          <w:rFonts w:ascii="inherit" w:hAnsi="inherit"/>
          <w:b/>
          <w:sz w:val="26"/>
          <w:szCs w:val="26"/>
        </w:rPr>
      </w:pPr>
      <w:r w:rsidRPr="008B01C5">
        <w:rPr>
          <w:rFonts w:ascii="inherit" w:hAnsi="inherit"/>
          <w:b/>
          <w:sz w:val="26"/>
          <w:szCs w:val="26"/>
        </w:rPr>
        <w:t>Service recovery tools:</w:t>
      </w:r>
    </w:p>
    <w:p w14:paraId="1DDC5202" w14:textId="7A405D3C" w:rsidR="00980D59" w:rsidRPr="005113BD" w:rsidRDefault="00980D59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 w:rsidRPr="005113BD">
        <w:rPr>
          <w:rFonts w:ascii="inherit" w:eastAsia="Times New Roman" w:hAnsi="inherit"/>
          <w:sz w:val="26"/>
          <w:szCs w:val="26"/>
        </w:rPr>
        <w:t>Self-pay fees refund</w:t>
      </w:r>
      <w:r w:rsidR="0050588D" w:rsidRPr="005113BD">
        <w:rPr>
          <w:rFonts w:ascii="inherit" w:eastAsia="Times New Roman" w:hAnsi="inherit"/>
          <w:sz w:val="26"/>
          <w:szCs w:val="26"/>
        </w:rPr>
        <w:t xml:space="preserve"> </w:t>
      </w:r>
    </w:p>
    <w:p w14:paraId="2842DAC3" w14:textId="77777777" w:rsidR="00980D59" w:rsidRDefault="00980D59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Bus vouchers</w:t>
      </w:r>
    </w:p>
    <w:p w14:paraId="27CF41FC" w14:textId="77777777" w:rsidR="00980D59" w:rsidRDefault="00980D59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Local Taxi fare</w:t>
      </w:r>
    </w:p>
    <w:p w14:paraId="57903BB3" w14:textId="2EA97189" w:rsidR="00980D59" w:rsidRDefault="00451A96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bookmarkStart w:id="0" w:name="_GoBack"/>
      <w:bookmarkEnd w:id="0"/>
      <w:r>
        <w:rPr>
          <w:rFonts w:ascii="inherit" w:eastAsia="Times New Roman" w:hAnsi="inherit"/>
          <w:sz w:val="26"/>
          <w:szCs w:val="26"/>
        </w:rPr>
        <w:t>Bottled water</w:t>
      </w:r>
    </w:p>
    <w:p w14:paraId="534F1978" w14:textId="2CFFB620" w:rsidR="00980D59" w:rsidRDefault="00747451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Food snacks</w:t>
      </w:r>
    </w:p>
    <w:p w14:paraId="1C90E976" w14:textId="6A6BA916" w:rsidR="00980D59" w:rsidRDefault="00747451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Small gift card ($5) for coffee, a smoothie, or a sandwich</w:t>
      </w:r>
    </w:p>
    <w:p w14:paraId="3AEE3073" w14:textId="277FA968" w:rsidR="00980D59" w:rsidRDefault="00980D59" w:rsidP="00980D59">
      <w:pPr>
        <w:numPr>
          <w:ilvl w:val="0"/>
          <w:numId w:val="18"/>
        </w:numPr>
        <w:spacing w:line="408" w:lineRule="atLeast"/>
        <w:ind w:left="384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Sincere apology from Provider</w:t>
      </w:r>
      <w:r w:rsidR="0050588D">
        <w:rPr>
          <w:rFonts w:ascii="inherit" w:eastAsia="Times New Roman" w:hAnsi="inherit"/>
          <w:sz w:val="26"/>
          <w:szCs w:val="26"/>
        </w:rPr>
        <w:t xml:space="preserve"> </w:t>
      </w:r>
    </w:p>
    <w:p w14:paraId="474CF997" w14:textId="3FDCBD36" w:rsidR="0050588D" w:rsidRPr="00451A96" w:rsidRDefault="00980D59" w:rsidP="0050588D">
      <w:pPr>
        <w:numPr>
          <w:ilvl w:val="0"/>
          <w:numId w:val="18"/>
        </w:numPr>
        <w:spacing w:after="240" w:line="408" w:lineRule="atLeast"/>
        <w:ind w:left="384"/>
        <w:rPr>
          <w:rFonts w:ascii="inherit" w:hAnsi="inherit"/>
          <w:sz w:val="26"/>
          <w:szCs w:val="26"/>
        </w:rPr>
      </w:pPr>
      <w:r w:rsidRPr="00451A96">
        <w:rPr>
          <w:rFonts w:ascii="inherit" w:eastAsia="Times New Roman" w:hAnsi="inherit"/>
          <w:sz w:val="26"/>
          <w:szCs w:val="26"/>
        </w:rPr>
        <w:t>“Be seen within 10 minutes of arrival” coupon for future use</w:t>
      </w:r>
      <w:r w:rsidR="008B01C5" w:rsidRPr="00451A96">
        <w:rPr>
          <w:rFonts w:ascii="inherit" w:eastAsia="Times New Roman" w:hAnsi="inherit"/>
          <w:sz w:val="26"/>
          <w:szCs w:val="26"/>
        </w:rPr>
        <w:t xml:space="preserve"> </w:t>
      </w:r>
    </w:p>
    <w:p w14:paraId="6E52C64F" w14:textId="18979E7F" w:rsidR="00F11918" w:rsidRDefault="00F11918" w:rsidP="00F11918">
      <w:pPr>
        <w:spacing w:line="408" w:lineRule="atLeast"/>
        <w:rPr>
          <w:rFonts w:ascii="inherit" w:eastAsia="Times New Roman" w:hAnsi="inherit"/>
          <w:sz w:val="26"/>
          <w:szCs w:val="26"/>
        </w:rPr>
      </w:pPr>
      <w:r>
        <w:rPr>
          <w:rFonts w:ascii="inherit" w:eastAsia="Times New Roman" w:hAnsi="inherit"/>
          <w:sz w:val="26"/>
          <w:szCs w:val="26"/>
        </w:rPr>
        <w:t>Some additional recommendations about using service repair tools:</w:t>
      </w:r>
    </w:p>
    <w:p w14:paraId="788EC7E5" w14:textId="77777777" w:rsidR="00F11918" w:rsidRDefault="00F11918" w:rsidP="00F11918">
      <w:pPr>
        <w:spacing w:line="408" w:lineRule="atLeast"/>
        <w:rPr>
          <w:rFonts w:ascii="inherit" w:eastAsia="Times New Roman" w:hAnsi="inherit"/>
          <w:sz w:val="26"/>
          <w:szCs w:val="26"/>
        </w:rPr>
      </w:pPr>
    </w:p>
    <w:p w14:paraId="5C8EB561" w14:textId="77777777" w:rsidR="00F11918" w:rsidRPr="00F11918" w:rsidRDefault="00F11918" w:rsidP="00F11918">
      <w:pPr>
        <w:pStyle w:val="ListParagraph"/>
        <w:numPr>
          <w:ilvl w:val="0"/>
          <w:numId w:val="26"/>
        </w:numPr>
        <w:spacing w:line="408" w:lineRule="atLeast"/>
        <w:rPr>
          <w:rFonts w:ascii="inherit" w:eastAsia="Times New Roman" w:hAnsi="inherit"/>
          <w:sz w:val="26"/>
          <w:szCs w:val="26"/>
        </w:rPr>
      </w:pPr>
      <w:r w:rsidRPr="00F11918">
        <w:rPr>
          <w:rFonts w:ascii="inherit" w:eastAsia="Times New Roman" w:hAnsi="inherit"/>
          <w:sz w:val="26"/>
          <w:szCs w:val="26"/>
        </w:rPr>
        <w:t>If someone is angry (raised voice, pressured speech, very animated, etc.) this is</w:t>
      </w:r>
      <w:r w:rsidRPr="00F11918">
        <w:rPr>
          <w:rStyle w:val="apple-converted-space"/>
          <w:rFonts w:ascii="inherit" w:eastAsia="Times New Roman" w:hAnsi="inherit"/>
          <w:sz w:val="26"/>
          <w:szCs w:val="26"/>
        </w:rPr>
        <w:t> </w:t>
      </w:r>
      <w:r w:rsidRPr="00F11918">
        <w:rPr>
          <w:rStyle w:val="Strong"/>
          <w:rFonts w:ascii="inherit" w:eastAsia="Times New Roman" w:hAnsi="inherit"/>
          <w:sz w:val="26"/>
          <w:szCs w:val="26"/>
          <w:bdr w:val="none" w:sz="0" w:space="0" w:color="auto" w:frame="1"/>
        </w:rPr>
        <w:t>NOT</w:t>
      </w:r>
      <w:r w:rsidRPr="00F11918">
        <w:rPr>
          <w:rStyle w:val="apple-converted-space"/>
          <w:rFonts w:ascii="inherit" w:eastAsia="Times New Roman" w:hAnsi="inherit"/>
          <w:b/>
          <w:bCs/>
          <w:sz w:val="26"/>
          <w:szCs w:val="26"/>
          <w:bdr w:val="none" w:sz="0" w:space="0" w:color="auto" w:frame="1"/>
        </w:rPr>
        <w:t> </w:t>
      </w:r>
      <w:r w:rsidRPr="00F11918">
        <w:rPr>
          <w:rFonts w:ascii="inherit" w:eastAsia="Times New Roman" w:hAnsi="inherit"/>
          <w:sz w:val="26"/>
          <w:szCs w:val="26"/>
        </w:rPr>
        <w:t>a good time to offer a REPAIR tool</w:t>
      </w:r>
      <w:r w:rsidRPr="00F11918">
        <w:rPr>
          <w:rStyle w:val="Strong"/>
          <w:rFonts w:ascii="inherit" w:eastAsia="Times New Roman" w:hAnsi="inherit"/>
          <w:sz w:val="26"/>
          <w:szCs w:val="26"/>
          <w:bdr w:val="none" w:sz="0" w:space="0" w:color="auto" w:frame="1"/>
        </w:rPr>
        <w:t>.</w:t>
      </w:r>
      <w:r w:rsidRPr="00F11918">
        <w:rPr>
          <w:rStyle w:val="apple-converted-space"/>
          <w:rFonts w:ascii="inherit" w:eastAsia="Times New Roman" w:hAnsi="inherit"/>
          <w:b/>
          <w:bCs/>
          <w:sz w:val="26"/>
          <w:szCs w:val="26"/>
          <w:bdr w:val="none" w:sz="0" w:space="0" w:color="auto" w:frame="1"/>
        </w:rPr>
        <w:t> </w:t>
      </w:r>
      <w:r w:rsidRPr="00F11918">
        <w:rPr>
          <w:rFonts w:ascii="inherit" w:eastAsia="Times New Roman" w:hAnsi="inherit"/>
          <w:sz w:val="26"/>
          <w:szCs w:val="26"/>
          <w:u w:val="single"/>
          <w:bdr w:val="none" w:sz="0" w:space="0" w:color="auto" w:frame="1"/>
        </w:rPr>
        <w:t>Acknowledge, acknowledge, acknowledge</w:t>
      </w:r>
      <w:r w:rsidRPr="00F11918">
        <w:rPr>
          <w:rStyle w:val="apple-converted-space"/>
          <w:rFonts w:ascii="inherit" w:eastAsia="Times New Roman" w:hAnsi="inherit"/>
          <w:sz w:val="26"/>
          <w:szCs w:val="26"/>
        </w:rPr>
        <w:t> </w:t>
      </w:r>
      <w:r w:rsidRPr="00F11918">
        <w:rPr>
          <w:rFonts w:ascii="inherit" w:eastAsia="Times New Roman" w:hAnsi="inherit"/>
          <w:sz w:val="26"/>
          <w:szCs w:val="26"/>
        </w:rPr>
        <w:t>the patient</w:t>
      </w:r>
      <w:r w:rsidRPr="00F11918">
        <w:rPr>
          <w:rFonts w:ascii="inherit" w:eastAsia="Times New Roman" w:hAnsi="inherit" w:hint="eastAsia"/>
          <w:sz w:val="26"/>
          <w:szCs w:val="26"/>
        </w:rPr>
        <w:t>’</w:t>
      </w:r>
      <w:r w:rsidRPr="00F11918">
        <w:rPr>
          <w:rFonts w:ascii="inherit" w:eastAsia="Times New Roman" w:hAnsi="inherit"/>
          <w:sz w:val="26"/>
          <w:szCs w:val="26"/>
        </w:rPr>
        <w:t>s feelings and what they are saying (reflective listening); apologize; refer to supervisor or behavioral health consultant if necessary.  If/when the patient becomes less angry, then offer a REPAIR tool.</w:t>
      </w:r>
    </w:p>
    <w:p w14:paraId="69D126FF" w14:textId="77777777" w:rsidR="00F11918" w:rsidRPr="00F11918" w:rsidRDefault="00F11918" w:rsidP="00F11918">
      <w:pPr>
        <w:pStyle w:val="ListParagraph"/>
        <w:numPr>
          <w:ilvl w:val="0"/>
          <w:numId w:val="26"/>
        </w:numPr>
        <w:spacing w:line="408" w:lineRule="atLeast"/>
        <w:rPr>
          <w:rFonts w:ascii="inherit" w:eastAsia="Times New Roman" w:hAnsi="inherit"/>
          <w:sz w:val="26"/>
          <w:szCs w:val="26"/>
        </w:rPr>
      </w:pPr>
      <w:r w:rsidRPr="00F11918">
        <w:rPr>
          <w:rFonts w:ascii="inherit" w:eastAsia="Times New Roman" w:hAnsi="inherit"/>
          <w:sz w:val="26"/>
          <w:szCs w:val="26"/>
        </w:rPr>
        <w:lastRenderedPageBreak/>
        <w:t>Offer food and water often as possible when patients are elderly, or have children who are waiting for any length of time.</w:t>
      </w:r>
    </w:p>
    <w:p w14:paraId="17D1FFE6" w14:textId="77777777" w:rsidR="00F11918" w:rsidRPr="00F11918" w:rsidRDefault="00F11918" w:rsidP="00F11918">
      <w:pPr>
        <w:pStyle w:val="ListParagraph"/>
        <w:numPr>
          <w:ilvl w:val="0"/>
          <w:numId w:val="26"/>
        </w:numPr>
        <w:spacing w:line="408" w:lineRule="atLeast"/>
        <w:rPr>
          <w:rFonts w:ascii="inherit" w:eastAsia="Times New Roman" w:hAnsi="inherit"/>
          <w:sz w:val="26"/>
          <w:szCs w:val="26"/>
        </w:rPr>
      </w:pPr>
      <w:r w:rsidRPr="00F11918">
        <w:rPr>
          <w:rFonts w:ascii="inherit" w:eastAsia="Times New Roman" w:hAnsi="inherit"/>
          <w:sz w:val="26"/>
          <w:szCs w:val="26"/>
        </w:rPr>
        <w:t>Feel empowered to give the tools out.</w:t>
      </w:r>
      <w:r w:rsidRPr="00F11918">
        <w:rPr>
          <w:rStyle w:val="Strong"/>
          <w:rFonts w:ascii="inherit" w:eastAsia="Times New Roman" w:hAnsi="inherit"/>
          <w:sz w:val="26"/>
          <w:szCs w:val="26"/>
          <w:bdr w:val="none" w:sz="0" w:space="0" w:color="auto" w:frame="1"/>
        </w:rPr>
        <w:t> </w:t>
      </w:r>
      <w:r w:rsidRPr="00F11918">
        <w:rPr>
          <w:rStyle w:val="apple-converted-space"/>
          <w:rFonts w:ascii="inherit" w:eastAsia="Times New Roman" w:hAnsi="inherit"/>
          <w:b/>
          <w:bCs/>
          <w:sz w:val="26"/>
          <w:szCs w:val="26"/>
          <w:bdr w:val="none" w:sz="0" w:space="0" w:color="auto" w:frame="1"/>
        </w:rPr>
        <w:t> </w:t>
      </w:r>
      <w:r w:rsidRPr="00F11918">
        <w:rPr>
          <w:rFonts w:ascii="inherit" w:eastAsia="Times New Roman" w:hAnsi="inherit"/>
          <w:sz w:val="26"/>
          <w:szCs w:val="26"/>
        </w:rPr>
        <w:t>It’s important that patients know you are the person who can fix their problems; you are the person who can make decisions.</w:t>
      </w:r>
    </w:p>
    <w:p w14:paraId="5256873B" w14:textId="77777777" w:rsidR="00F11918" w:rsidRDefault="00F11918" w:rsidP="00754A8A">
      <w:pPr>
        <w:spacing w:line="408" w:lineRule="atLeast"/>
        <w:rPr>
          <w:rFonts w:ascii="inherit" w:hAnsi="inherit"/>
          <w:sz w:val="26"/>
          <w:szCs w:val="26"/>
        </w:rPr>
      </w:pPr>
    </w:p>
    <w:p w14:paraId="1829704D" w14:textId="68A38523" w:rsidR="00754A8A" w:rsidRDefault="00754A8A" w:rsidP="00754A8A">
      <w:pPr>
        <w:spacing w:line="408" w:lineRule="atLeast"/>
        <w:rPr>
          <w:rFonts w:ascii="inherit" w:eastAsia="Times New Roman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By allowing al</w:t>
      </w:r>
      <w:r w:rsidR="008B01C5">
        <w:rPr>
          <w:rFonts w:ascii="inherit" w:hAnsi="inherit"/>
          <w:sz w:val="26"/>
          <w:szCs w:val="26"/>
        </w:rPr>
        <w:t>l employees to intervene early on the patient</w:t>
      </w:r>
      <w:r w:rsidR="008B01C5">
        <w:rPr>
          <w:rFonts w:ascii="inherit" w:hAnsi="inherit" w:hint="eastAsia"/>
          <w:sz w:val="26"/>
          <w:szCs w:val="26"/>
        </w:rPr>
        <w:t>’</w:t>
      </w:r>
      <w:r w:rsidR="008B01C5">
        <w:rPr>
          <w:rFonts w:ascii="inherit" w:hAnsi="inherit"/>
          <w:sz w:val="26"/>
          <w:szCs w:val="26"/>
        </w:rPr>
        <w:t>s</w:t>
      </w:r>
      <w:r>
        <w:rPr>
          <w:rFonts w:ascii="inherit" w:hAnsi="inherit"/>
          <w:sz w:val="26"/>
          <w:szCs w:val="26"/>
        </w:rPr>
        <w:t xml:space="preserve"> behalf, mistakes made by the organization can be corrected. All employees have the ability use their judgment to offer any of the</w:t>
      </w:r>
      <w:r w:rsidR="00FC7F84">
        <w:rPr>
          <w:rFonts w:ascii="inherit" w:hAnsi="inherit"/>
          <w:sz w:val="26"/>
          <w:szCs w:val="26"/>
        </w:rPr>
        <w:t xml:space="preserve">se </w:t>
      </w:r>
      <w:r>
        <w:rPr>
          <w:rFonts w:ascii="inherit" w:hAnsi="inherit"/>
          <w:sz w:val="26"/>
          <w:szCs w:val="26"/>
        </w:rPr>
        <w:t>incentives to unhappy patients if they feel it will satisfy and deescalate the situation</w:t>
      </w:r>
      <w:r w:rsidR="00FC7F84">
        <w:rPr>
          <w:rFonts w:ascii="inherit" w:hAnsi="inherit"/>
          <w:sz w:val="26"/>
          <w:szCs w:val="26"/>
        </w:rPr>
        <w:t xml:space="preserve">, and </w:t>
      </w:r>
      <w:r w:rsidR="001F2FB2">
        <w:rPr>
          <w:rFonts w:ascii="inherit" w:hAnsi="inherit"/>
          <w:sz w:val="26"/>
          <w:szCs w:val="26"/>
        </w:rPr>
        <w:t>increase patient satisfaction</w:t>
      </w:r>
      <w:r>
        <w:rPr>
          <w:rFonts w:ascii="inherit" w:hAnsi="inherit"/>
          <w:sz w:val="26"/>
          <w:szCs w:val="26"/>
        </w:rPr>
        <w:t>.</w:t>
      </w:r>
    </w:p>
    <w:p w14:paraId="41F2E3C1" w14:textId="64358B41" w:rsidR="007378C6" w:rsidRPr="00AD0C66" w:rsidRDefault="007378C6" w:rsidP="00AD0C66">
      <w:pPr>
        <w:pStyle w:val="NormalWeb"/>
        <w:spacing w:before="0" w:beforeAutospacing="0" w:after="0" w:afterAutospacing="0" w:line="408" w:lineRule="atLeast"/>
        <w:rPr>
          <w:rFonts w:ascii="inherit" w:hAnsi="inherit"/>
          <w:b/>
          <w:bCs/>
          <w:sz w:val="26"/>
          <w:szCs w:val="26"/>
          <w:bdr w:val="none" w:sz="0" w:space="0" w:color="auto" w:frame="1"/>
        </w:rPr>
      </w:pPr>
    </w:p>
    <w:sectPr w:rsidR="007378C6" w:rsidRPr="00AD0C66" w:rsidSect="0040614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7C55" w14:textId="77777777" w:rsidR="00747451" w:rsidRDefault="00747451" w:rsidP="004D163E">
      <w:pPr>
        <w:spacing w:line="240" w:lineRule="auto"/>
      </w:pPr>
      <w:r>
        <w:separator/>
      </w:r>
    </w:p>
  </w:endnote>
  <w:endnote w:type="continuationSeparator" w:id="0">
    <w:p w14:paraId="4DBD067A" w14:textId="77777777" w:rsidR="00747451" w:rsidRDefault="00747451" w:rsidP="004D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altName w:val="Times New Roman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7338F" w14:textId="77777777" w:rsidR="00747451" w:rsidRDefault="00747451" w:rsidP="00B125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FC14B" w14:textId="77777777" w:rsidR="00747451" w:rsidRDefault="00747451" w:rsidP="004D16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E3E9D" w14:textId="77777777" w:rsidR="00747451" w:rsidRDefault="00747451" w:rsidP="00B125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7B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ADCAEA" w14:textId="77777777" w:rsidR="00747451" w:rsidRDefault="00747451" w:rsidP="004D16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3059" w14:textId="77777777" w:rsidR="00747451" w:rsidRDefault="00747451" w:rsidP="004D163E">
      <w:pPr>
        <w:spacing w:line="240" w:lineRule="auto"/>
      </w:pPr>
      <w:r>
        <w:separator/>
      </w:r>
    </w:p>
  </w:footnote>
  <w:footnote w:type="continuationSeparator" w:id="0">
    <w:p w14:paraId="1512F12D" w14:textId="77777777" w:rsidR="00747451" w:rsidRDefault="00747451" w:rsidP="004D16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C2BF" w14:textId="122860A5" w:rsidR="00747451" w:rsidRDefault="00747451" w:rsidP="00BF339F">
    <w:pPr>
      <w:pStyle w:val="Header"/>
      <w:jc w:val="right"/>
    </w:pPr>
    <w:r>
      <w:t>Draft Rev. 2-23-2016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1BB"/>
    <w:multiLevelType w:val="multilevel"/>
    <w:tmpl w:val="FC50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110E1"/>
    <w:multiLevelType w:val="hybridMultilevel"/>
    <w:tmpl w:val="BFFE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5B2C"/>
    <w:multiLevelType w:val="hybridMultilevel"/>
    <w:tmpl w:val="BFFE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680D"/>
    <w:multiLevelType w:val="hybridMultilevel"/>
    <w:tmpl w:val="A00A22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A84B65"/>
    <w:multiLevelType w:val="hybridMultilevel"/>
    <w:tmpl w:val="625E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E211C"/>
    <w:multiLevelType w:val="multilevel"/>
    <w:tmpl w:val="CDD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85799"/>
    <w:multiLevelType w:val="multilevel"/>
    <w:tmpl w:val="A72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77D46"/>
    <w:multiLevelType w:val="multilevel"/>
    <w:tmpl w:val="9948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5600D"/>
    <w:multiLevelType w:val="hybridMultilevel"/>
    <w:tmpl w:val="C784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754C6"/>
    <w:multiLevelType w:val="multilevel"/>
    <w:tmpl w:val="D232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503C2"/>
    <w:multiLevelType w:val="multilevel"/>
    <w:tmpl w:val="C0F4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62CAC"/>
    <w:multiLevelType w:val="hybridMultilevel"/>
    <w:tmpl w:val="171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C11CC"/>
    <w:multiLevelType w:val="hybridMultilevel"/>
    <w:tmpl w:val="F086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024D7"/>
    <w:multiLevelType w:val="multilevel"/>
    <w:tmpl w:val="F35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B742BF"/>
    <w:multiLevelType w:val="hybridMultilevel"/>
    <w:tmpl w:val="D9CA9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797A6C"/>
    <w:multiLevelType w:val="multilevel"/>
    <w:tmpl w:val="CDDC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71647D"/>
    <w:multiLevelType w:val="multilevel"/>
    <w:tmpl w:val="958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D55C9"/>
    <w:multiLevelType w:val="hybridMultilevel"/>
    <w:tmpl w:val="74C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F0AAC"/>
    <w:multiLevelType w:val="multilevel"/>
    <w:tmpl w:val="1B96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EE1667"/>
    <w:multiLevelType w:val="multilevel"/>
    <w:tmpl w:val="5E42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1F6FC4"/>
    <w:multiLevelType w:val="multilevel"/>
    <w:tmpl w:val="E586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E69AF"/>
    <w:multiLevelType w:val="multilevel"/>
    <w:tmpl w:val="77685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6EC3091F"/>
    <w:multiLevelType w:val="multilevel"/>
    <w:tmpl w:val="3A46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3B625E"/>
    <w:multiLevelType w:val="hybridMultilevel"/>
    <w:tmpl w:val="1D824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9D41D6"/>
    <w:multiLevelType w:val="hybridMultilevel"/>
    <w:tmpl w:val="CF18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F6E87"/>
    <w:multiLevelType w:val="hybridMultilevel"/>
    <w:tmpl w:val="07A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8"/>
  </w:num>
  <w:num w:numId="5">
    <w:abstractNumId w:val="25"/>
  </w:num>
  <w:num w:numId="6">
    <w:abstractNumId w:val="11"/>
  </w:num>
  <w:num w:numId="7">
    <w:abstractNumId w:val="19"/>
  </w:num>
  <w:num w:numId="8">
    <w:abstractNumId w:val="9"/>
  </w:num>
  <w:num w:numId="9">
    <w:abstractNumId w:val="21"/>
  </w:num>
  <w:num w:numId="10">
    <w:abstractNumId w:val="16"/>
  </w:num>
  <w:num w:numId="11">
    <w:abstractNumId w:val="13"/>
  </w:num>
  <w:num w:numId="12">
    <w:abstractNumId w:val="3"/>
  </w:num>
  <w:num w:numId="13">
    <w:abstractNumId w:val="23"/>
  </w:num>
  <w:num w:numId="14">
    <w:abstractNumId w:val="2"/>
  </w:num>
  <w:num w:numId="15">
    <w:abstractNumId w:val="1"/>
  </w:num>
  <w:num w:numId="16">
    <w:abstractNumId w:val="20"/>
  </w:num>
  <w:num w:numId="17">
    <w:abstractNumId w:val="5"/>
  </w:num>
  <w:num w:numId="18">
    <w:abstractNumId w:val="6"/>
  </w:num>
  <w:num w:numId="19">
    <w:abstractNumId w:val="0"/>
  </w:num>
  <w:num w:numId="20">
    <w:abstractNumId w:val="10"/>
  </w:num>
  <w:num w:numId="21">
    <w:abstractNumId w:val="7"/>
  </w:num>
  <w:num w:numId="22">
    <w:abstractNumId w:val="14"/>
  </w:num>
  <w:num w:numId="23">
    <w:abstractNumId w:val="15"/>
  </w:num>
  <w:num w:numId="24">
    <w:abstractNumId w:val="24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D1"/>
    <w:rsid w:val="000118AA"/>
    <w:rsid w:val="00012338"/>
    <w:rsid w:val="00042AAA"/>
    <w:rsid w:val="00091FCF"/>
    <w:rsid w:val="000D3FB0"/>
    <w:rsid w:val="000E3D55"/>
    <w:rsid w:val="00110F2D"/>
    <w:rsid w:val="001119D4"/>
    <w:rsid w:val="001329DF"/>
    <w:rsid w:val="0014666C"/>
    <w:rsid w:val="00152B59"/>
    <w:rsid w:val="0015752E"/>
    <w:rsid w:val="00157C2C"/>
    <w:rsid w:val="00196DF1"/>
    <w:rsid w:val="001F2159"/>
    <w:rsid w:val="001F2FB2"/>
    <w:rsid w:val="00212D39"/>
    <w:rsid w:val="002973B2"/>
    <w:rsid w:val="002C43AF"/>
    <w:rsid w:val="002E5BFA"/>
    <w:rsid w:val="00310BA0"/>
    <w:rsid w:val="00316621"/>
    <w:rsid w:val="00324AEA"/>
    <w:rsid w:val="003359FC"/>
    <w:rsid w:val="00341101"/>
    <w:rsid w:val="003416A7"/>
    <w:rsid w:val="00382674"/>
    <w:rsid w:val="003B0451"/>
    <w:rsid w:val="003B1788"/>
    <w:rsid w:val="003F1392"/>
    <w:rsid w:val="003F1946"/>
    <w:rsid w:val="003F2C07"/>
    <w:rsid w:val="00406146"/>
    <w:rsid w:val="00410C82"/>
    <w:rsid w:val="004277B7"/>
    <w:rsid w:val="00435F1A"/>
    <w:rsid w:val="00451A96"/>
    <w:rsid w:val="004660E0"/>
    <w:rsid w:val="004D163E"/>
    <w:rsid w:val="004F3E7F"/>
    <w:rsid w:val="0050588D"/>
    <w:rsid w:val="005113BD"/>
    <w:rsid w:val="00531824"/>
    <w:rsid w:val="00550564"/>
    <w:rsid w:val="005576E9"/>
    <w:rsid w:val="00565E07"/>
    <w:rsid w:val="00574D42"/>
    <w:rsid w:val="005B75E3"/>
    <w:rsid w:val="005E1379"/>
    <w:rsid w:val="005F3AEF"/>
    <w:rsid w:val="006052D1"/>
    <w:rsid w:val="00615F3C"/>
    <w:rsid w:val="006D29F0"/>
    <w:rsid w:val="006E08D0"/>
    <w:rsid w:val="006F5F1D"/>
    <w:rsid w:val="00702B5A"/>
    <w:rsid w:val="007041CA"/>
    <w:rsid w:val="007378C6"/>
    <w:rsid w:val="00745E5C"/>
    <w:rsid w:val="00747451"/>
    <w:rsid w:val="00754A8A"/>
    <w:rsid w:val="007712E2"/>
    <w:rsid w:val="007964D5"/>
    <w:rsid w:val="007E20D4"/>
    <w:rsid w:val="007F0810"/>
    <w:rsid w:val="00843A1E"/>
    <w:rsid w:val="00847161"/>
    <w:rsid w:val="008517BC"/>
    <w:rsid w:val="008814CC"/>
    <w:rsid w:val="00882D9A"/>
    <w:rsid w:val="008A3AD1"/>
    <w:rsid w:val="008B01C5"/>
    <w:rsid w:val="008B20E9"/>
    <w:rsid w:val="008D2FCC"/>
    <w:rsid w:val="008D5B37"/>
    <w:rsid w:val="00910BA5"/>
    <w:rsid w:val="00940125"/>
    <w:rsid w:val="00980D59"/>
    <w:rsid w:val="009D20CE"/>
    <w:rsid w:val="009F4FE8"/>
    <w:rsid w:val="00A341B3"/>
    <w:rsid w:val="00AA6EFA"/>
    <w:rsid w:val="00AB6CBB"/>
    <w:rsid w:val="00AC338D"/>
    <w:rsid w:val="00AD0C66"/>
    <w:rsid w:val="00B125EF"/>
    <w:rsid w:val="00B15048"/>
    <w:rsid w:val="00B305D1"/>
    <w:rsid w:val="00B40A0A"/>
    <w:rsid w:val="00B77A80"/>
    <w:rsid w:val="00B97CAE"/>
    <w:rsid w:val="00BA2FE1"/>
    <w:rsid w:val="00BC14D1"/>
    <w:rsid w:val="00BD342F"/>
    <w:rsid w:val="00BD7C78"/>
    <w:rsid w:val="00BF339F"/>
    <w:rsid w:val="00C03736"/>
    <w:rsid w:val="00C51FEB"/>
    <w:rsid w:val="00C55BE4"/>
    <w:rsid w:val="00C84B22"/>
    <w:rsid w:val="00C879D4"/>
    <w:rsid w:val="00C93579"/>
    <w:rsid w:val="00C95C2C"/>
    <w:rsid w:val="00CA0B76"/>
    <w:rsid w:val="00CB7292"/>
    <w:rsid w:val="00CD3BD3"/>
    <w:rsid w:val="00D216DD"/>
    <w:rsid w:val="00D33937"/>
    <w:rsid w:val="00D729D0"/>
    <w:rsid w:val="00DA2980"/>
    <w:rsid w:val="00DC3ED4"/>
    <w:rsid w:val="00DC4981"/>
    <w:rsid w:val="00E76A63"/>
    <w:rsid w:val="00E76A9D"/>
    <w:rsid w:val="00E94B6E"/>
    <w:rsid w:val="00F11918"/>
    <w:rsid w:val="00F20AC2"/>
    <w:rsid w:val="00F228C6"/>
    <w:rsid w:val="00F7734A"/>
    <w:rsid w:val="00FB3058"/>
    <w:rsid w:val="00FC7F84"/>
    <w:rsid w:val="00FE2C70"/>
    <w:rsid w:val="00FE450A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7B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63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AD1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8A3AD1"/>
    <w:rPr>
      <w:b/>
      <w:bCs/>
    </w:rPr>
  </w:style>
  <w:style w:type="character" w:customStyle="1" w:styleId="apple-converted-space">
    <w:name w:val="apple-converted-space"/>
    <w:basedOn w:val="DefaultParagraphFont"/>
    <w:rsid w:val="008A3AD1"/>
  </w:style>
  <w:style w:type="character" w:customStyle="1" w:styleId="Heading1Char">
    <w:name w:val="Heading 1 Char"/>
    <w:basedOn w:val="DefaultParagraphFont"/>
    <w:link w:val="Heading1"/>
    <w:uiPriority w:val="9"/>
    <w:rsid w:val="008A3AD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43AF"/>
    <w:rPr>
      <w:color w:val="8E58B6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30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14D1"/>
    <w:rPr>
      <w:color w:val="7F6F6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C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2674"/>
    <w:pPr>
      <w:numPr>
        <w:ilvl w:val="1"/>
      </w:numPr>
      <w:spacing w:after="16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2674"/>
    <w:rPr>
      <w:rFonts w:eastAsiaTheme="minorEastAsia"/>
      <w:color w:val="5A5A5A" w:themeColor="text1" w:themeTint="A5"/>
      <w:spacing w:val="15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451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451"/>
    <w:rPr>
      <w:rFonts w:asciiTheme="majorHAnsi" w:eastAsiaTheme="majorEastAsia" w:hAnsiTheme="majorHAnsi" w:cstheme="majorBidi"/>
      <w:color w:val="526041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4F3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7F"/>
    <w:rPr>
      <w:rFonts w:ascii="Times New Roman" w:hAnsi="Times New Roman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4D1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3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D163E"/>
  </w:style>
  <w:style w:type="paragraph" w:styleId="Header">
    <w:name w:val="header"/>
    <w:basedOn w:val="Normal"/>
    <w:link w:val="HeaderChar"/>
    <w:uiPriority w:val="99"/>
    <w:unhideWhenUsed/>
    <w:rsid w:val="00BF3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9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63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3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3AD1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22"/>
    <w:qFormat/>
    <w:rsid w:val="008A3AD1"/>
    <w:rPr>
      <w:b/>
      <w:bCs/>
    </w:rPr>
  </w:style>
  <w:style w:type="character" w:customStyle="1" w:styleId="apple-converted-space">
    <w:name w:val="apple-converted-space"/>
    <w:basedOn w:val="DefaultParagraphFont"/>
    <w:rsid w:val="008A3AD1"/>
  </w:style>
  <w:style w:type="character" w:customStyle="1" w:styleId="Heading1Char">
    <w:name w:val="Heading 1 Char"/>
    <w:basedOn w:val="DefaultParagraphFont"/>
    <w:link w:val="Heading1"/>
    <w:uiPriority w:val="9"/>
    <w:rsid w:val="008A3AD1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43AF"/>
    <w:rPr>
      <w:color w:val="8E58B6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B305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C14D1"/>
    <w:rPr>
      <w:color w:val="7F6F6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2C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82674"/>
    <w:pPr>
      <w:numPr>
        <w:ilvl w:val="1"/>
      </w:numPr>
      <w:spacing w:after="16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82674"/>
    <w:rPr>
      <w:rFonts w:eastAsiaTheme="minorEastAsia"/>
      <w:color w:val="5A5A5A" w:themeColor="text1" w:themeTint="A5"/>
      <w:spacing w:val="15"/>
      <w:sz w:val="20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451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451"/>
    <w:rPr>
      <w:rFonts w:asciiTheme="majorHAnsi" w:eastAsiaTheme="majorEastAsia" w:hAnsiTheme="majorHAnsi" w:cstheme="majorBidi"/>
      <w:color w:val="526041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sid w:val="004F3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3E7F"/>
    <w:rPr>
      <w:rFonts w:ascii="Times New Roman" w:hAnsi="Times New Roman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4D16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63E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D163E"/>
  </w:style>
  <w:style w:type="paragraph" w:styleId="Header">
    <w:name w:val="header"/>
    <w:basedOn w:val="Normal"/>
    <w:link w:val="HeaderChar"/>
    <w:uiPriority w:val="99"/>
    <w:unhideWhenUsed/>
    <w:rsid w:val="00BF33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9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627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9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Addressing Patient Dissatisfaction</vt:lpstr>
      <vt:lpstr>    Tools</vt:lpstr>
      <vt:lpstr>    Attach as handouts</vt:lpstr>
      <vt:lpstr>    Service Recovery Repair</vt:lpstr>
      <vt:lpstr>    C.A.R.E. Skills</vt:lpstr>
    </vt:vector>
  </TitlesOfParts>
  <Company>Desert Vista Consulting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Dall</dc:creator>
  <cp:keywords/>
  <dc:description/>
  <cp:lastModifiedBy>Jennifer Brya</cp:lastModifiedBy>
  <cp:revision>5</cp:revision>
  <cp:lastPrinted>2016-02-23T21:28:00Z</cp:lastPrinted>
  <dcterms:created xsi:type="dcterms:W3CDTF">2016-02-23T23:47:00Z</dcterms:created>
  <dcterms:modified xsi:type="dcterms:W3CDTF">2016-03-09T19:29:00Z</dcterms:modified>
</cp:coreProperties>
</file>