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F0" w:rsidRPr="002F36FB" w:rsidRDefault="00991BF0" w:rsidP="00991BF0">
      <w:pPr>
        <w:pStyle w:val="Heading2"/>
      </w:pPr>
      <w:bookmarkStart w:id="0" w:name="_Toc437439037"/>
      <w:r w:rsidRPr="002F36FB">
        <w:rPr>
          <w:noProof/>
        </w:rPr>
        <w:drawing>
          <wp:anchor distT="0" distB="0" distL="114300" distR="114300" simplePos="0" relativeHeight="251673600" behindDoc="0" locked="0" layoutInCell="1" allowOverlap="1" wp14:anchorId="6C38ECF6" wp14:editId="5EE78483">
            <wp:simplePos x="0" y="0"/>
            <wp:positionH relativeFrom="column">
              <wp:posOffset>5143500</wp:posOffset>
            </wp:positionH>
            <wp:positionV relativeFrom="paragraph">
              <wp:posOffset>-114300</wp:posOffset>
            </wp:positionV>
            <wp:extent cx="342900" cy="293370"/>
            <wp:effectExtent l="0" t="0" r="0" b="0"/>
            <wp:wrapNone/>
            <wp:docPr id="52" name="Picture 52" descr="j0236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36214"/>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293370"/>
                    </a:xfrm>
                    <a:prstGeom prst="rect">
                      <a:avLst/>
                    </a:prstGeom>
                    <a:noFill/>
                  </pic:spPr>
                </pic:pic>
              </a:graphicData>
            </a:graphic>
            <wp14:sizeRelH relativeFrom="page">
              <wp14:pctWidth>0</wp14:pctWidth>
            </wp14:sizeRelH>
            <wp14:sizeRelV relativeFrom="page">
              <wp14:pctHeight>0</wp14:pctHeight>
            </wp14:sizeRelV>
          </wp:anchor>
        </w:drawing>
      </w:r>
      <w:r w:rsidRPr="002F36FB">
        <w:rPr>
          <w:noProof/>
        </w:rPr>
        <w:drawing>
          <wp:anchor distT="0" distB="0" distL="114300" distR="114300" simplePos="0" relativeHeight="251672576" behindDoc="0" locked="0" layoutInCell="1" allowOverlap="1" wp14:anchorId="72D38C33" wp14:editId="38B66EF9">
            <wp:simplePos x="0" y="0"/>
            <wp:positionH relativeFrom="column">
              <wp:posOffset>4914900</wp:posOffset>
            </wp:positionH>
            <wp:positionV relativeFrom="paragraph">
              <wp:posOffset>-342900</wp:posOffset>
            </wp:positionV>
            <wp:extent cx="1143000" cy="853440"/>
            <wp:effectExtent l="0" t="0" r="0" b="38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6FB">
        <w:t>Skill Builder</w:t>
      </w:r>
      <w:r w:rsidR="008901FB">
        <w:t xml:space="preserve"> </w:t>
      </w:r>
      <w:bookmarkStart w:id="1" w:name="_GoBack"/>
      <w:bookmarkEnd w:id="1"/>
      <w:r w:rsidRPr="002F36FB">
        <w:t>Acknowledging feelings</w:t>
      </w:r>
      <w:bookmarkEnd w:id="0"/>
    </w:p>
    <w:p w:rsidR="00991BF0" w:rsidRPr="00C90A91" w:rsidRDefault="00991BF0" w:rsidP="00852AC2"/>
    <w:p w:rsidR="00991BF0" w:rsidRPr="00C90A91" w:rsidRDefault="00991BF0" w:rsidP="00852AC2">
      <w:r w:rsidRPr="00C90A91">
        <w:t>People experience you as tuning in to them in a personal way when you notice and reflect back their feelings. They experience your attention to their feelings as communication from the heart….and this eases their anxiety.</w:t>
      </w:r>
    </w:p>
    <w:p w:rsidR="00991BF0" w:rsidRPr="00C90A91" w:rsidRDefault="00991BF0" w:rsidP="00852AC2">
      <w:r w:rsidRPr="00C90A91">
        <w:t xml:space="preserve">The skill: Pay attention to the person’s words </w:t>
      </w:r>
      <w:r w:rsidRPr="00C90A91">
        <w:rPr>
          <w:i/>
        </w:rPr>
        <w:t xml:space="preserve">and </w:t>
      </w:r>
      <w:r w:rsidRPr="00C90A91">
        <w:t xml:space="preserve">nonverbal signals and reflect back to them the feeling you think you’re seeing or hearing. This is sometimes called </w:t>
      </w:r>
      <w:r w:rsidRPr="00C90A91">
        <w:rPr>
          <w:i/>
        </w:rPr>
        <w:t>active listening</w:t>
      </w:r>
      <w:r w:rsidRPr="00C90A91">
        <w:t xml:space="preserve">. </w:t>
      </w:r>
    </w:p>
    <w:p w:rsidR="00991BF0" w:rsidRPr="00C90A91" w:rsidRDefault="00991BF0" w:rsidP="00852AC2">
      <w:r w:rsidRPr="00C90A91">
        <w:t xml:space="preserve">Frequently the nonverbal cues speak louder than the words, giving away the person’s true feeling.  For instance, if the person clenches his or her fists and screws up his or her forehead but then says, “I’m fine” in response to a question “How are you feeling,” he or she is probably not feeling fine. To tune in at a heart level, it’s important to reflect back the </w:t>
      </w:r>
      <w:r w:rsidRPr="00C90A91">
        <w:rPr>
          <w:i/>
        </w:rPr>
        <w:t>feeling</w:t>
      </w:r>
      <w:r w:rsidRPr="00C90A91">
        <w:t xml:space="preserve"> you think the patient is communicating. For instance, “You seem out of sorts?” Or, “You appear tense. I’m wondering if you’re feeling upset or uncomfortable.”</w:t>
      </w:r>
    </w:p>
    <w:p w:rsidR="00991BF0" w:rsidRPr="00C90A91" w:rsidRDefault="00991BF0" w:rsidP="00852AC2">
      <w:r w:rsidRPr="00C90A91">
        <w:rPr>
          <w:bCs/>
          <w:iCs/>
        </w:rPr>
        <w:t>Acknowledging feelings</w:t>
      </w:r>
      <w:r w:rsidRPr="00C90A91">
        <w:t xml:space="preserve"> is a powerful communication tool to use in the heat of the moment when you are facing upset, scared, or angry people. It can help to defuse difficult situations. When people realize that you truly hear them, they no longer need to act difficult to get their message across.</w:t>
      </w:r>
    </w:p>
    <w:p w:rsidR="00991BF0" w:rsidRPr="00C90A91" w:rsidRDefault="00991BF0" w:rsidP="00852AC2">
      <w:r w:rsidRPr="00C90A91">
        <w:t>Tuning in to the person in order to acknowledge feelings awakens your empathy and reduces the chance that you will take it personally or become defensive.</w:t>
      </w:r>
    </w:p>
    <w:p w:rsidR="00991BF0" w:rsidRPr="00C90A91" w:rsidRDefault="00991BF0" w:rsidP="00852AC2">
      <w:pPr>
        <w:pStyle w:val="Heading3"/>
      </w:pPr>
      <w:r w:rsidRPr="00C90A91">
        <w:t>Examples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991BF0" w:rsidRPr="00C90A91" w:rsidTr="00852AC2">
        <w:tc>
          <w:tcPr>
            <w:tcW w:w="4680" w:type="dxa"/>
          </w:tcPr>
          <w:p w:rsidR="00991BF0" w:rsidRPr="00C90A91" w:rsidRDefault="00991BF0" w:rsidP="00852AC2">
            <w:pPr>
              <w:rPr>
                <w:b/>
              </w:rPr>
            </w:pPr>
            <w:r w:rsidRPr="00C90A91">
              <w:rPr>
                <w:b/>
              </w:rPr>
              <w:t>Situation</w:t>
            </w:r>
          </w:p>
        </w:tc>
        <w:tc>
          <w:tcPr>
            <w:tcW w:w="4680" w:type="dxa"/>
          </w:tcPr>
          <w:p w:rsidR="00991BF0" w:rsidRPr="00C90A91" w:rsidRDefault="00991BF0" w:rsidP="00852AC2">
            <w:pPr>
              <w:rPr>
                <w:b/>
              </w:rPr>
            </w:pPr>
            <w:r w:rsidRPr="00C90A91">
              <w:rPr>
                <w:b/>
              </w:rPr>
              <w:t>Response that acknowledges the likely feeling</w:t>
            </w:r>
          </w:p>
        </w:tc>
      </w:tr>
      <w:tr w:rsidR="00991BF0" w:rsidRPr="00C90A91" w:rsidTr="00852AC2">
        <w:tc>
          <w:tcPr>
            <w:tcW w:w="4680" w:type="dxa"/>
          </w:tcPr>
          <w:p w:rsidR="00991BF0" w:rsidRPr="00C90A91" w:rsidRDefault="00991BF0" w:rsidP="00852AC2">
            <w:r w:rsidRPr="00C90A91">
              <w:t>Patient: “I don’t know WHEN the doctor is going to get here!”</w:t>
            </w:r>
          </w:p>
        </w:tc>
        <w:tc>
          <w:tcPr>
            <w:tcW w:w="4680" w:type="dxa"/>
          </w:tcPr>
          <w:p w:rsidR="00991BF0" w:rsidRPr="00C90A91" w:rsidRDefault="00991BF0" w:rsidP="00852AC2">
            <w:pPr>
              <w:rPr>
                <w:i/>
              </w:rPr>
            </w:pPr>
            <w:r w:rsidRPr="00C90A91">
              <w:rPr>
                <w:i/>
              </w:rPr>
              <w:t>“You sound pressured. I realize it can be very hard to wait.”</w:t>
            </w:r>
          </w:p>
        </w:tc>
      </w:tr>
      <w:tr w:rsidR="00991BF0" w:rsidRPr="00C90A91" w:rsidTr="00852AC2">
        <w:tc>
          <w:tcPr>
            <w:tcW w:w="4680" w:type="dxa"/>
          </w:tcPr>
          <w:p w:rsidR="00991BF0" w:rsidRPr="00C90A91" w:rsidRDefault="00991BF0" w:rsidP="00852AC2">
            <w:r w:rsidRPr="00C90A91">
              <w:t xml:space="preserve">Physician: “I’ve been looking all over for this report!” </w:t>
            </w:r>
          </w:p>
        </w:tc>
        <w:tc>
          <w:tcPr>
            <w:tcW w:w="4680" w:type="dxa"/>
          </w:tcPr>
          <w:p w:rsidR="00991BF0" w:rsidRPr="00C90A91" w:rsidRDefault="00991BF0" w:rsidP="00852AC2">
            <w:pPr>
              <w:rPr>
                <w:i/>
              </w:rPr>
            </w:pPr>
            <w:r w:rsidRPr="00C90A91">
              <w:rPr>
                <w:i/>
              </w:rPr>
              <w:t>“There’s so much paper to manage. I bet it’s frustrating.”</w:t>
            </w:r>
          </w:p>
        </w:tc>
      </w:tr>
      <w:tr w:rsidR="00991BF0" w:rsidRPr="00C90A91" w:rsidTr="00852AC2">
        <w:tc>
          <w:tcPr>
            <w:tcW w:w="4680" w:type="dxa"/>
          </w:tcPr>
          <w:p w:rsidR="00991BF0" w:rsidRPr="00C90A91" w:rsidRDefault="00991BF0" w:rsidP="00852AC2">
            <w:r w:rsidRPr="00C90A91">
              <w:t>Patient: “My daughter is coming for me, but she isn’t here! I can’t imagine what’s keeping her!”</w:t>
            </w:r>
          </w:p>
        </w:tc>
        <w:tc>
          <w:tcPr>
            <w:tcW w:w="4680" w:type="dxa"/>
          </w:tcPr>
          <w:p w:rsidR="00991BF0" w:rsidRPr="00C90A91" w:rsidRDefault="00991BF0" w:rsidP="00852AC2">
            <w:pPr>
              <w:rPr>
                <w:i/>
              </w:rPr>
            </w:pPr>
            <w:r w:rsidRPr="00C90A91">
              <w:rPr>
                <w:i/>
                <w:iCs/>
              </w:rPr>
              <w:t>“You sound worried!?”</w:t>
            </w:r>
          </w:p>
        </w:tc>
      </w:tr>
      <w:tr w:rsidR="00991BF0" w:rsidRPr="00C90A91" w:rsidTr="00852AC2">
        <w:tc>
          <w:tcPr>
            <w:tcW w:w="4680" w:type="dxa"/>
          </w:tcPr>
          <w:p w:rsidR="00991BF0" w:rsidRPr="00C90A91" w:rsidRDefault="00991BF0" w:rsidP="00852AC2">
            <w:r w:rsidRPr="00C90A91">
              <w:t>Patient: “Now what do you want to do to me? Haven’t you done enough already?”</w:t>
            </w:r>
          </w:p>
        </w:tc>
        <w:tc>
          <w:tcPr>
            <w:tcW w:w="4680" w:type="dxa"/>
          </w:tcPr>
          <w:p w:rsidR="00991BF0" w:rsidRPr="00C90A91" w:rsidRDefault="00991BF0" w:rsidP="00852AC2">
            <w:pPr>
              <w:rPr>
                <w:i/>
                <w:iCs/>
              </w:rPr>
            </w:pPr>
            <w:r w:rsidRPr="00C90A91">
              <w:rPr>
                <w:i/>
                <w:iCs/>
              </w:rPr>
              <w:t>“Sounds like you’re really tired of all the pushing and probing…. And want some peace!”</w:t>
            </w:r>
          </w:p>
        </w:tc>
      </w:tr>
      <w:tr w:rsidR="00991BF0" w:rsidRPr="00C90A91" w:rsidTr="00852AC2">
        <w:tc>
          <w:tcPr>
            <w:tcW w:w="4680" w:type="dxa"/>
          </w:tcPr>
          <w:p w:rsidR="00991BF0" w:rsidRPr="00C90A91" w:rsidRDefault="00991BF0" w:rsidP="00852AC2">
            <w:r w:rsidRPr="00C90A91">
              <w:t>Patient: “I don’t see why I have to make follow-up appointment!”</w:t>
            </w:r>
          </w:p>
        </w:tc>
        <w:tc>
          <w:tcPr>
            <w:tcW w:w="4680" w:type="dxa"/>
          </w:tcPr>
          <w:p w:rsidR="00991BF0" w:rsidRPr="00C90A91" w:rsidRDefault="00991BF0" w:rsidP="00852AC2">
            <w:pPr>
              <w:rPr>
                <w:i/>
                <w:iCs/>
              </w:rPr>
            </w:pPr>
            <w:r w:rsidRPr="00C90A91">
              <w:rPr>
                <w:i/>
                <w:iCs/>
              </w:rPr>
              <w:t>“Sounds like you feel pretty pressured.”</w:t>
            </w:r>
          </w:p>
        </w:tc>
      </w:tr>
      <w:tr w:rsidR="00991BF0" w:rsidRPr="00C90A91" w:rsidTr="00852AC2">
        <w:tc>
          <w:tcPr>
            <w:tcW w:w="4680" w:type="dxa"/>
          </w:tcPr>
          <w:p w:rsidR="00991BF0" w:rsidRPr="00C90A91" w:rsidRDefault="00991BF0" w:rsidP="00852AC2">
            <w:r w:rsidRPr="00C90A91">
              <w:t>Patient: “Don’t tell me to do it myself! If I could do it myself, I wouldn’t have asked you for help in the first place.”</w:t>
            </w:r>
          </w:p>
        </w:tc>
        <w:tc>
          <w:tcPr>
            <w:tcW w:w="4680" w:type="dxa"/>
          </w:tcPr>
          <w:p w:rsidR="00991BF0" w:rsidRPr="00C90A91" w:rsidRDefault="00991BF0" w:rsidP="00852AC2">
            <w:pPr>
              <w:rPr>
                <w:i/>
                <w:iCs/>
              </w:rPr>
            </w:pPr>
            <w:r w:rsidRPr="00C90A91">
              <w:rPr>
                <w:i/>
                <w:iCs/>
              </w:rPr>
              <w:t>“Feeling nervous or maybe a bit scared about doing this yourself?”</w:t>
            </w:r>
          </w:p>
        </w:tc>
      </w:tr>
      <w:tr w:rsidR="00991BF0" w:rsidRPr="00C90A91" w:rsidTr="00852AC2">
        <w:tc>
          <w:tcPr>
            <w:tcW w:w="4680" w:type="dxa"/>
          </w:tcPr>
          <w:p w:rsidR="00991BF0" w:rsidRPr="00C90A91" w:rsidRDefault="00991BF0" w:rsidP="00852AC2">
            <w:r w:rsidRPr="00C90A91">
              <w:t>Patient: “You mean I’m going to have to sit here and wait AGAIN?”</w:t>
            </w:r>
          </w:p>
        </w:tc>
        <w:tc>
          <w:tcPr>
            <w:tcW w:w="4680" w:type="dxa"/>
          </w:tcPr>
          <w:p w:rsidR="00991BF0" w:rsidRPr="00C90A91" w:rsidRDefault="00991BF0" w:rsidP="00852AC2">
            <w:pPr>
              <w:rPr>
                <w:i/>
              </w:rPr>
            </w:pPr>
            <w:r w:rsidRPr="00C90A91">
              <w:rPr>
                <w:i/>
                <w:iCs/>
              </w:rPr>
              <w:t xml:space="preserve">“I can certainly understand if you’re angry.” </w:t>
            </w:r>
          </w:p>
        </w:tc>
      </w:tr>
    </w:tbl>
    <w:p w:rsidR="00991BF0" w:rsidRPr="00C90A91" w:rsidRDefault="00991BF0" w:rsidP="00852AC2">
      <w:pPr>
        <w:pStyle w:val="Heading3"/>
      </w:pPr>
      <w:r w:rsidRPr="00C90A91">
        <w:lastRenderedPageBreak/>
        <w:t>Good sentence starters</w:t>
      </w:r>
    </w:p>
    <w:p w:rsidR="00991BF0" w:rsidRPr="00C90A91" w:rsidRDefault="00991BF0" w:rsidP="00FC7EB9">
      <w:pPr>
        <w:pStyle w:val="ListParagraph"/>
        <w:numPr>
          <w:ilvl w:val="0"/>
          <w:numId w:val="50"/>
        </w:numPr>
      </w:pPr>
      <w:r w:rsidRPr="00C90A91">
        <w:t>“You sound…”</w:t>
      </w:r>
    </w:p>
    <w:p w:rsidR="00991BF0" w:rsidRPr="00C90A91" w:rsidRDefault="00991BF0" w:rsidP="00FC7EB9">
      <w:pPr>
        <w:pStyle w:val="ListParagraph"/>
        <w:numPr>
          <w:ilvl w:val="0"/>
          <w:numId w:val="50"/>
        </w:numPr>
      </w:pPr>
      <w:r w:rsidRPr="00C90A91">
        <w:t>“You seem….”</w:t>
      </w:r>
    </w:p>
    <w:p w:rsidR="00991BF0" w:rsidRPr="00C90A91" w:rsidRDefault="00991BF0" w:rsidP="00FC7EB9">
      <w:pPr>
        <w:pStyle w:val="ListParagraph"/>
        <w:numPr>
          <w:ilvl w:val="0"/>
          <w:numId w:val="50"/>
        </w:numPr>
      </w:pPr>
      <w:r w:rsidRPr="00C90A91">
        <w:t>“You look…...”</w:t>
      </w:r>
    </w:p>
    <w:p w:rsidR="00991BF0" w:rsidRPr="00C90A91" w:rsidRDefault="00991BF0" w:rsidP="00FC7EB9">
      <w:pPr>
        <w:pStyle w:val="ListParagraph"/>
        <w:numPr>
          <w:ilvl w:val="0"/>
          <w:numId w:val="50"/>
        </w:numPr>
      </w:pPr>
      <w:r w:rsidRPr="00C90A91">
        <w:t>“I can imagine this might feel …….</w:t>
      </w:r>
    </w:p>
    <w:p w:rsidR="00991BF0" w:rsidRPr="00C90A91" w:rsidRDefault="00991BF0" w:rsidP="00FC7EB9">
      <w:pPr>
        <w:pStyle w:val="ListParagraph"/>
        <w:numPr>
          <w:ilvl w:val="0"/>
          <w:numId w:val="50"/>
        </w:numPr>
      </w:pPr>
      <w:r w:rsidRPr="00C90A91">
        <w:t>“Sounds like….”</w:t>
      </w:r>
    </w:p>
    <w:p w:rsidR="00991BF0" w:rsidRPr="00C90A91" w:rsidRDefault="00991BF0" w:rsidP="00FC7EB9">
      <w:pPr>
        <w:pStyle w:val="ListParagraph"/>
        <w:numPr>
          <w:ilvl w:val="0"/>
          <w:numId w:val="50"/>
        </w:numPr>
      </w:pPr>
      <w:r w:rsidRPr="00C90A91">
        <w:t>“I can imagine….”</w:t>
      </w:r>
    </w:p>
    <w:p w:rsidR="00991BF0" w:rsidRPr="00C90A91" w:rsidRDefault="00991BF0" w:rsidP="00FC7EB9">
      <w:pPr>
        <w:pStyle w:val="ListParagraph"/>
        <w:numPr>
          <w:ilvl w:val="0"/>
          <w:numId w:val="50"/>
        </w:numPr>
      </w:pPr>
      <w:r w:rsidRPr="00C90A91">
        <w:t>“Feeling….?”</w:t>
      </w:r>
    </w:p>
    <w:p w:rsidR="00991BF0" w:rsidRPr="00C90A91" w:rsidRDefault="00991BF0" w:rsidP="00852AC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90A91">
        <w:rPr>
          <w:b/>
        </w:rPr>
        <w:t xml:space="preserve">ACKNOWLEDGING FEELINGS builds trust, reduces anxiety, and eases difficult situations. </w:t>
      </w:r>
      <w:r w:rsidRPr="00C90A91">
        <w:rPr>
          <w:b/>
          <w:i/>
        </w:rPr>
        <w:t>People feel understood</w:t>
      </w:r>
      <w:r w:rsidRPr="00C90A91">
        <w:rPr>
          <w:b/>
        </w:rPr>
        <w:t>.  Communicate your caring.</w:t>
      </w:r>
    </w:p>
    <w:p w:rsidR="00991BF0" w:rsidRPr="00C90A91" w:rsidRDefault="00991BF0" w:rsidP="00852AC2">
      <w:pPr>
        <w:pStyle w:val="Heading3"/>
      </w:pPr>
      <w:r w:rsidRPr="00C90A91">
        <w:t>Tips</w:t>
      </w:r>
    </w:p>
    <w:p w:rsidR="00991BF0" w:rsidRPr="00C90A91" w:rsidRDefault="00991BF0" w:rsidP="00FC7EB9">
      <w:pPr>
        <w:pStyle w:val="ListParagraph"/>
        <w:numPr>
          <w:ilvl w:val="0"/>
          <w:numId w:val="65"/>
        </w:numPr>
      </w:pPr>
      <w:r w:rsidRPr="00C90A91">
        <w:t xml:space="preserve">Listen carefully. Pay attention to nonverbal signals. Tune in to the person’s feelings </w:t>
      </w:r>
      <w:r w:rsidRPr="00852AC2">
        <w:rPr>
          <w:i/>
          <w:iCs/>
        </w:rPr>
        <w:t>behind</w:t>
      </w:r>
      <w:r w:rsidRPr="00C90A91">
        <w:t xml:space="preserve"> their words.</w:t>
      </w:r>
    </w:p>
    <w:p w:rsidR="00991BF0" w:rsidRPr="00C90A91" w:rsidRDefault="00991BF0" w:rsidP="00FC7EB9">
      <w:pPr>
        <w:pStyle w:val="ListParagraph"/>
        <w:numPr>
          <w:ilvl w:val="0"/>
          <w:numId w:val="65"/>
        </w:numPr>
      </w:pPr>
      <w:r w:rsidRPr="00C90A91">
        <w:t xml:space="preserve">Reflect the feeling back to them. Word it in such a way that the person has room to correct you. </w:t>
      </w:r>
    </w:p>
    <w:p w:rsidR="00991BF0" w:rsidRPr="00C90A91" w:rsidRDefault="00991BF0" w:rsidP="00FC7EB9">
      <w:pPr>
        <w:pStyle w:val="ListParagraph"/>
        <w:numPr>
          <w:ilvl w:val="0"/>
          <w:numId w:val="65"/>
        </w:numPr>
      </w:pPr>
      <w:r w:rsidRPr="00C90A91">
        <w:t>Make your words and nonverbal message empathic and accepting.</w:t>
      </w:r>
    </w:p>
    <w:p w:rsidR="00991BF0" w:rsidRPr="00C90A91" w:rsidRDefault="00991BF0" w:rsidP="00FC7EB9">
      <w:pPr>
        <w:pStyle w:val="ListParagraph"/>
        <w:numPr>
          <w:ilvl w:val="0"/>
          <w:numId w:val="65"/>
        </w:numPr>
      </w:pPr>
      <w:r w:rsidRPr="00C90A91">
        <w:t>Check back with the person to see if you’ve read their feeling correctly. If so, they’ll feel understood. If not, they’ll clarify.</w:t>
      </w:r>
    </w:p>
    <w:p w:rsidR="00991BF0" w:rsidRPr="00C90A91" w:rsidRDefault="00991BF0" w:rsidP="00FC7EB9">
      <w:pPr>
        <w:pStyle w:val="ListParagraph"/>
        <w:numPr>
          <w:ilvl w:val="0"/>
          <w:numId w:val="65"/>
        </w:numPr>
      </w:pPr>
      <w:r w:rsidRPr="00C90A91">
        <w:t>“You sound really angry about this.”</w:t>
      </w:r>
    </w:p>
    <w:p w:rsidR="00991BF0" w:rsidRPr="00C90A91" w:rsidRDefault="00991BF0" w:rsidP="00FC7EB9">
      <w:pPr>
        <w:pStyle w:val="ListParagraph"/>
        <w:numPr>
          <w:ilvl w:val="0"/>
          <w:numId w:val="65"/>
        </w:numPr>
      </w:pPr>
      <w:r w:rsidRPr="00C90A91">
        <w:t>“Sounds like you’re relieved?”</w:t>
      </w:r>
    </w:p>
    <w:p w:rsidR="00991BF0" w:rsidRPr="00C90A91" w:rsidRDefault="00991BF0" w:rsidP="00FC7EB9">
      <w:pPr>
        <w:pStyle w:val="ListParagraph"/>
        <w:numPr>
          <w:ilvl w:val="0"/>
          <w:numId w:val="65"/>
        </w:numPr>
      </w:pPr>
      <w:r w:rsidRPr="00C90A91">
        <w:t>“Does this seem scary?”</w:t>
      </w:r>
    </w:p>
    <w:p w:rsidR="00991BF0" w:rsidRPr="00C90A91" w:rsidRDefault="00991BF0" w:rsidP="00FC7EB9">
      <w:pPr>
        <w:pStyle w:val="ListParagraph"/>
        <w:numPr>
          <w:ilvl w:val="0"/>
          <w:numId w:val="65"/>
        </w:numPr>
      </w:pPr>
      <w:r w:rsidRPr="00C90A91">
        <w:t>“You seem out of sorts?”</w:t>
      </w:r>
    </w:p>
    <w:p w:rsidR="00991BF0" w:rsidRPr="00C90A91" w:rsidRDefault="00991BF0" w:rsidP="00FC7EB9">
      <w:pPr>
        <w:pStyle w:val="ListParagraph"/>
        <w:numPr>
          <w:ilvl w:val="0"/>
          <w:numId w:val="65"/>
        </w:numPr>
      </w:pPr>
      <w:r w:rsidRPr="00C90A91">
        <w:t>“You look tense. Are you feeling upset or uncomfortable?”</w:t>
      </w:r>
    </w:p>
    <w:p w:rsidR="00991BF0" w:rsidRPr="00C90A91" w:rsidRDefault="00991BF0" w:rsidP="00FC7EB9">
      <w:pPr>
        <w:pStyle w:val="ListParagraph"/>
        <w:numPr>
          <w:ilvl w:val="0"/>
          <w:numId w:val="65"/>
        </w:numPr>
      </w:pPr>
      <w:r w:rsidRPr="00C90A91">
        <w:t>“You look frustrated.”</w:t>
      </w:r>
    </w:p>
    <w:p w:rsidR="00991BF0" w:rsidRPr="00C90A91" w:rsidRDefault="00991BF0" w:rsidP="00FC7EB9">
      <w:pPr>
        <w:pStyle w:val="ListParagraph"/>
        <w:numPr>
          <w:ilvl w:val="0"/>
          <w:numId w:val="65"/>
        </w:numPr>
      </w:pPr>
      <w:r w:rsidRPr="00C90A91">
        <w:t xml:space="preserve">Don’t say, “I know how you feel.” This makes people angry.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0"/>
        <w:gridCol w:w="4680"/>
      </w:tblGrid>
      <w:tr w:rsidR="00991BF0" w:rsidRPr="00C90A91" w:rsidTr="00852AC2">
        <w:trPr>
          <w:trHeight w:hRule="exact" w:val="424"/>
        </w:trPr>
        <w:tc>
          <w:tcPr>
            <w:tcW w:w="9360" w:type="dxa"/>
            <w:gridSpan w:val="2"/>
            <w:tcBorders>
              <w:top w:val="single" w:sz="4" w:space="0" w:color="auto"/>
              <w:left w:val="single" w:sz="4" w:space="0" w:color="auto"/>
              <w:bottom w:val="single" w:sz="4" w:space="0" w:color="auto"/>
              <w:right w:val="single" w:sz="4" w:space="0" w:color="auto"/>
            </w:tcBorders>
          </w:tcPr>
          <w:p w:rsidR="00991BF0" w:rsidRPr="00C90A91" w:rsidRDefault="00991BF0" w:rsidP="00852AC2">
            <w:pPr>
              <w:rPr>
                <w:b/>
                <w:bCs/>
              </w:rPr>
            </w:pPr>
            <w:r w:rsidRPr="00C90A91">
              <w:rPr>
                <w:b/>
                <w:bCs/>
              </w:rPr>
              <w:t>WHEN ACKNOWLEDGING FEELINGS</w:t>
            </w:r>
          </w:p>
          <w:p w:rsidR="00991BF0" w:rsidRPr="00C90A91" w:rsidRDefault="00991BF0" w:rsidP="00852AC2">
            <w:pPr>
              <w:rPr>
                <w:b/>
                <w:bCs/>
              </w:rPr>
            </w:pPr>
          </w:p>
          <w:p w:rsidR="00991BF0" w:rsidRPr="00C90A91" w:rsidRDefault="00991BF0" w:rsidP="00852AC2">
            <w:pPr>
              <w:rPr>
                <w:b/>
                <w:bCs/>
              </w:rPr>
            </w:pPr>
          </w:p>
          <w:p w:rsidR="00991BF0" w:rsidRPr="00C90A91" w:rsidRDefault="00991BF0" w:rsidP="00852AC2">
            <w:pPr>
              <w:rPr>
                <w:b/>
                <w:bCs/>
              </w:rPr>
            </w:pPr>
          </w:p>
          <w:p w:rsidR="00991BF0" w:rsidRPr="00C90A91" w:rsidRDefault="00991BF0" w:rsidP="00852AC2">
            <w:pPr>
              <w:rPr>
                <w:b/>
                <w:bCs/>
              </w:rPr>
            </w:pPr>
          </w:p>
          <w:p w:rsidR="00991BF0" w:rsidRPr="00C90A91" w:rsidRDefault="00991BF0" w:rsidP="00852AC2">
            <w:pPr>
              <w:rPr>
                <w:b/>
                <w:bCs/>
              </w:rPr>
            </w:pPr>
          </w:p>
        </w:tc>
      </w:tr>
      <w:tr w:rsidR="00991BF0" w:rsidRPr="00C90A91" w:rsidTr="00852AC2">
        <w:trPr>
          <w:trHeight w:hRule="exact" w:val="343"/>
        </w:trPr>
        <w:tc>
          <w:tcPr>
            <w:tcW w:w="4680" w:type="dxa"/>
            <w:tcBorders>
              <w:top w:val="single" w:sz="4" w:space="0" w:color="auto"/>
              <w:left w:val="single" w:sz="4" w:space="0" w:color="auto"/>
              <w:bottom w:val="single" w:sz="4" w:space="0" w:color="auto"/>
              <w:right w:val="single" w:sz="4" w:space="0" w:color="auto"/>
            </w:tcBorders>
          </w:tcPr>
          <w:p w:rsidR="00991BF0" w:rsidRPr="00C90A91" w:rsidRDefault="00991BF0" w:rsidP="00852AC2">
            <w:pPr>
              <w:rPr>
                <w:b/>
                <w:bCs/>
              </w:rPr>
            </w:pPr>
            <w:r w:rsidRPr="00C90A91">
              <w:rPr>
                <w:b/>
                <w:bCs/>
              </w:rPr>
              <w:t>Do</w:t>
            </w:r>
          </w:p>
        </w:tc>
        <w:tc>
          <w:tcPr>
            <w:tcW w:w="4680" w:type="dxa"/>
            <w:tcBorders>
              <w:top w:val="single" w:sz="4" w:space="0" w:color="auto"/>
              <w:left w:val="single" w:sz="4" w:space="0" w:color="auto"/>
              <w:bottom w:val="single" w:sz="4" w:space="0" w:color="auto"/>
              <w:right w:val="single" w:sz="4" w:space="0" w:color="auto"/>
            </w:tcBorders>
          </w:tcPr>
          <w:p w:rsidR="00991BF0" w:rsidRPr="00C90A91" w:rsidRDefault="00991BF0" w:rsidP="00852AC2">
            <w:pPr>
              <w:rPr>
                <w:b/>
                <w:bCs/>
              </w:rPr>
            </w:pPr>
            <w:r w:rsidRPr="00C90A91">
              <w:rPr>
                <w:b/>
                <w:bCs/>
              </w:rPr>
              <w:t>Don’t</w:t>
            </w:r>
          </w:p>
        </w:tc>
      </w:tr>
      <w:tr w:rsidR="00991BF0" w:rsidRPr="00C90A91" w:rsidTr="008901FB">
        <w:trPr>
          <w:trHeight w:hRule="exact" w:val="4393"/>
        </w:trPr>
        <w:tc>
          <w:tcPr>
            <w:tcW w:w="4680" w:type="dxa"/>
            <w:tcBorders>
              <w:top w:val="single" w:sz="4" w:space="0" w:color="auto"/>
              <w:left w:val="single" w:sz="4" w:space="0" w:color="auto"/>
              <w:bottom w:val="single" w:sz="4" w:space="0" w:color="auto"/>
              <w:right w:val="single" w:sz="4" w:space="0" w:color="auto"/>
            </w:tcBorders>
          </w:tcPr>
          <w:p w:rsidR="00991BF0" w:rsidRPr="00C90A91" w:rsidRDefault="00991BF0" w:rsidP="00852AC2">
            <w:r w:rsidRPr="00C90A91">
              <w:t>Turn toward the person. Adopt a posture of presence.</w:t>
            </w:r>
          </w:p>
          <w:p w:rsidR="00991BF0" w:rsidRPr="00C90A91" w:rsidRDefault="00991BF0" w:rsidP="00852AC2">
            <w:r w:rsidRPr="00C90A91">
              <w:t xml:space="preserve">Make and sustain eye contact (unless you sense that this is uncomfortable for the other person). </w:t>
            </w:r>
          </w:p>
          <w:p w:rsidR="00991BF0" w:rsidRPr="00C90A91" w:rsidRDefault="00991BF0" w:rsidP="00852AC2">
            <w:r w:rsidRPr="00C90A91">
              <w:t>Show interest by nodding.</w:t>
            </w:r>
          </w:p>
          <w:p w:rsidR="00991BF0" w:rsidRPr="00C90A91" w:rsidRDefault="00991BF0" w:rsidP="00852AC2">
            <w:r w:rsidRPr="00C90A91">
              <w:t xml:space="preserve">Say little words to keep the communication going. "Uh huh", “I see. Mmm.” </w:t>
            </w:r>
          </w:p>
          <w:p w:rsidR="00991BF0" w:rsidRPr="00C90A91" w:rsidRDefault="00991BF0" w:rsidP="00852AC2">
            <w:r w:rsidRPr="00C90A91">
              <w:t>Allow long pauses before asking questions; be patient. LISTEN.</w:t>
            </w:r>
          </w:p>
          <w:p w:rsidR="00991BF0" w:rsidRPr="00C90A91" w:rsidRDefault="00991BF0" w:rsidP="00852AC2">
            <w:r w:rsidRPr="00C90A91">
              <w:t xml:space="preserve">Give your full attention; stop other tasks while you’re listening. </w:t>
            </w:r>
          </w:p>
        </w:tc>
        <w:tc>
          <w:tcPr>
            <w:tcW w:w="4680" w:type="dxa"/>
            <w:tcBorders>
              <w:top w:val="single" w:sz="4" w:space="0" w:color="auto"/>
              <w:left w:val="single" w:sz="4" w:space="0" w:color="auto"/>
              <w:bottom w:val="single" w:sz="4" w:space="0" w:color="auto"/>
              <w:right w:val="single" w:sz="4" w:space="0" w:color="auto"/>
            </w:tcBorders>
          </w:tcPr>
          <w:p w:rsidR="00991BF0" w:rsidRPr="00C90A91" w:rsidRDefault="00991BF0" w:rsidP="00852AC2">
            <w:r w:rsidRPr="00C90A91">
              <w:t>Don’t judge.</w:t>
            </w:r>
          </w:p>
          <w:p w:rsidR="00991BF0" w:rsidRPr="00C90A91" w:rsidRDefault="00991BF0" w:rsidP="00852AC2">
            <w:r w:rsidRPr="00C90A91">
              <w:t xml:space="preserve">Don't show disapproval </w:t>
            </w:r>
          </w:p>
          <w:p w:rsidR="00991BF0" w:rsidRPr="00C90A91" w:rsidRDefault="00991BF0" w:rsidP="00852AC2">
            <w:r w:rsidRPr="00C90A91">
              <w:t xml:space="preserve">Don't spend your time preparing your response." </w:t>
            </w:r>
          </w:p>
          <w:p w:rsidR="00991BF0" w:rsidRPr="00C90A91" w:rsidRDefault="00991BF0" w:rsidP="00852AC2">
            <w:r w:rsidRPr="00C90A91">
              <w:t>Don't interrupt, evaluate or jump to conclusions.</w:t>
            </w:r>
          </w:p>
          <w:p w:rsidR="00991BF0" w:rsidRPr="00C90A91" w:rsidRDefault="00991BF0" w:rsidP="00852AC2">
            <w:r w:rsidRPr="00C90A91">
              <w:t>Don’t steal the spotlight.</w:t>
            </w:r>
          </w:p>
          <w:p w:rsidR="00991BF0" w:rsidRPr="00C90A91" w:rsidRDefault="00991BF0" w:rsidP="00852AC2">
            <w:r w:rsidRPr="00C90A91">
              <w:t>Don’t advise</w:t>
            </w:r>
          </w:p>
          <w:p w:rsidR="00991BF0" w:rsidRPr="00C90A91" w:rsidRDefault="00991BF0" w:rsidP="00852AC2">
            <w:r w:rsidRPr="00C90A91">
              <w:t>Don’t correct.</w:t>
            </w:r>
          </w:p>
          <w:p w:rsidR="00991BF0" w:rsidRPr="00C90A91" w:rsidRDefault="00991BF0" w:rsidP="00852AC2">
            <w:r w:rsidRPr="00C90A91">
              <w:t>Don’t debate.</w:t>
            </w:r>
          </w:p>
        </w:tc>
      </w:tr>
    </w:tbl>
    <w:p w:rsidR="00991BF0" w:rsidRPr="0009488C" w:rsidRDefault="00991BF0" w:rsidP="00852AC2">
      <w:pPr>
        <w:pStyle w:val="Heading3"/>
        <w:rPr>
          <w:rFonts w:ascii="Times New Roman" w:hAnsi="Times New Roman"/>
          <w:bCs/>
          <w:i/>
        </w:rPr>
      </w:pPr>
      <w:r w:rsidRPr="0009488C">
        <w:rPr>
          <w:rFonts w:ascii="Times New Roman" w:hAnsi="Times New Roman"/>
        </w:rPr>
        <w:br w:type="page"/>
      </w:r>
      <w:r w:rsidRPr="003B1C39">
        <w:lastRenderedPageBreak/>
        <w:t>Staff Practice Exercise</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680"/>
      </w:tblGrid>
      <w:tr w:rsidR="00991BF0" w:rsidRPr="0009488C" w:rsidTr="00852AC2">
        <w:trPr>
          <w:trHeight w:val="690"/>
        </w:trPr>
        <w:tc>
          <w:tcPr>
            <w:tcW w:w="4680" w:type="dxa"/>
            <w:tcBorders>
              <w:bottom w:val="single" w:sz="4" w:space="0" w:color="auto"/>
            </w:tcBorders>
          </w:tcPr>
          <w:p w:rsidR="00991BF0" w:rsidRPr="002F36FB" w:rsidRDefault="00991BF0" w:rsidP="00AA3511">
            <w:pPr>
              <w:widowControl w:val="0"/>
              <w:autoSpaceDE w:val="0"/>
              <w:autoSpaceDN w:val="0"/>
              <w:adjustRightInd w:val="0"/>
              <w:jc w:val="center"/>
              <w:rPr>
                <w:rFonts w:ascii="Arial" w:hAnsi="Arial" w:cs="Arial"/>
                <w:b/>
                <w:bCs/>
              </w:rPr>
            </w:pPr>
            <w:r w:rsidRPr="002F36FB">
              <w:rPr>
                <w:rFonts w:ascii="Arial" w:hAnsi="Arial" w:cs="Arial"/>
                <w:b/>
                <w:bCs/>
              </w:rPr>
              <w:t>Situation</w:t>
            </w:r>
          </w:p>
        </w:tc>
        <w:tc>
          <w:tcPr>
            <w:tcW w:w="4680" w:type="dxa"/>
            <w:tcBorders>
              <w:bottom w:val="single" w:sz="4" w:space="0" w:color="auto"/>
            </w:tcBorders>
          </w:tcPr>
          <w:p w:rsidR="00991BF0" w:rsidRPr="002F36FB" w:rsidRDefault="00991BF0" w:rsidP="00AA3511">
            <w:pPr>
              <w:widowControl w:val="0"/>
              <w:autoSpaceDE w:val="0"/>
              <w:autoSpaceDN w:val="0"/>
              <w:adjustRightInd w:val="0"/>
              <w:jc w:val="center"/>
              <w:rPr>
                <w:rFonts w:ascii="Arial" w:hAnsi="Arial" w:cs="Arial"/>
                <w:b/>
                <w:bCs/>
              </w:rPr>
            </w:pPr>
            <w:r w:rsidRPr="002F36FB">
              <w:rPr>
                <w:rFonts w:ascii="Arial" w:hAnsi="Arial" w:cs="Arial"/>
                <w:b/>
                <w:bCs/>
              </w:rPr>
              <w:t>What can you say to acknowledge the person’s likely feeling?</w:t>
            </w:r>
          </w:p>
        </w:tc>
      </w:tr>
      <w:tr w:rsidR="00991BF0" w:rsidRPr="0009488C" w:rsidTr="00852AC2">
        <w:trPr>
          <w:trHeight w:val="552"/>
        </w:trPr>
        <w:tc>
          <w:tcPr>
            <w:tcW w:w="4680" w:type="dxa"/>
            <w:tcBorders>
              <w:bottom w:val="single" w:sz="4" w:space="0" w:color="auto"/>
            </w:tcBorders>
          </w:tcPr>
          <w:p w:rsidR="00991BF0" w:rsidRPr="002F36FB" w:rsidRDefault="00991BF0" w:rsidP="00AA3511">
            <w:pPr>
              <w:widowControl w:val="0"/>
              <w:autoSpaceDE w:val="0"/>
              <w:autoSpaceDN w:val="0"/>
              <w:adjustRightInd w:val="0"/>
              <w:jc w:val="both"/>
              <w:rPr>
                <w:rFonts w:ascii="Arial" w:hAnsi="Arial" w:cs="Arial"/>
                <w:bCs/>
              </w:rPr>
            </w:pPr>
            <w:r w:rsidRPr="002F36FB">
              <w:rPr>
                <w:rFonts w:ascii="Arial" w:hAnsi="Arial" w:cs="Arial"/>
              </w:rPr>
              <w:t>Patient says: “I can’t do it!! Stop pushing me so hard!”</w:t>
            </w:r>
          </w:p>
        </w:tc>
        <w:tc>
          <w:tcPr>
            <w:tcW w:w="4680" w:type="dxa"/>
            <w:tcBorders>
              <w:bottom w:val="single" w:sz="4" w:space="0" w:color="auto"/>
            </w:tcBorders>
          </w:tcPr>
          <w:p w:rsidR="00991BF0" w:rsidRPr="0009488C" w:rsidRDefault="00991BF0" w:rsidP="00AA3511">
            <w:pPr>
              <w:widowControl w:val="0"/>
              <w:autoSpaceDE w:val="0"/>
              <w:autoSpaceDN w:val="0"/>
              <w:adjustRightInd w:val="0"/>
              <w:jc w:val="both"/>
              <w:rPr>
                <w:rFonts w:ascii="Times New Roman" w:hAnsi="Times New Roman"/>
                <w:b/>
                <w:bCs/>
              </w:rPr>
            </w:pPr>
          </w:p>
          <w:p w:rsidR="00991BF0" w:rsidRPr="0009488C" w:rsidRDefault="00991BF0" w:rsidP="00AA3511">
            <w:pPr>
              <w:widowControl w:val="0"/>
              <w:autoSpaceDE w:val="0"/>
              <w:autoSpaceDN w:val="0"/>
              <w:adjustRightInd w:val="0"/>
              <w:jc w:val="both"/>
              <w:rPr>
                <w:rFonts w:ascii="Times New Roman" w:hAnsi="Times New Roman"/>
                <w:b/>
                <w:bCs/>
              </w:rPr>
            </w:pPr>
          </w:p>
        </w:tc>
      </w:tr>
      <w:tr w:rsidR="00991BF0" w:rsidRPr="0009488C" w:rsidTr="00852AC2">
        <w:trPr>
          <w:trHeight w:val="602"/>
        </w:trPr>
        <w:tc>
          <w:tcPr>
            <w:tcW w:w="4680" w:type="dxa"/>
            <w:tcBorders>
              <w:top w:val="single" w:sz="4" w:space="0" w:color="auto"/>
              <w:bottom w:val="single" w:sz="4" w:space="0" w:color="auto"/>
            </w:tcBorders>
          </w:tcPr>
          <w:p w:rsidR="00991BF0" w:rsidRPr="002F36FB" w:rsidRDefault="00991BF0" w:rsidP="00AA3511">
            <w:pPr>
              <w:widowControl w:val="0"/>
              <w:autoSpaceDE w:val="0"/>
              <w:autoSpaceDN w:val="0"/>
              <w:adjustRightInd w:val="0"/>
              <w:rPr>
                <w:rFonts w:ascii="Arial" w:hAnsi="Arial" w:cs="Arial"/>
              </w:rPr>
            </w:pPr>
            <w:r w:rsidRPr="002F36FB">
              <w:rPr>
                <w:rFonts w:ascii="Arial" w:hAnsi="Arial" w:cs="Arial"/>
                <w:bCs/>
              </w:rPr>
              <w:t>“This co-pay is ridiculous. You people just want to make more money.”</w:t>
            </w:r>
          </w:p>
        </w:tc>
        <w:tc>
          <w:tcPr>
            <w:tcW w:w="4680" w:type="dxa"/>
            <w:tcBorders>
              <w:top w:val="single" w:sz="4" w:space="0" w:color="auto"/>
              <w:bottom w:val="single" w:sz="4" w:space="0" w:color="auto"/>
            </w:tcBorders>
          </w:tcPr>
          <w:p w:rsidR="00991BF0" w:rsidRPr="0009488C" w:rsidRDefault="00991BF0" w:rsidP="00AA3511">
            <w:pPr>
              <w:widowControl w:val="0"/>
              <w:autoSpaceDE w:val="0"/>
              <w:autoSpaceDN w:val="0"/>
              <w:adjustRightInd w:val="0"/>
              <w:jc w:val="both"/>
              <w:rPr>
                <w:rFonts w:ascii="Times New Roman" w:hAnsi="Times New Roman"/>
                <w:b/>
                <w:bCs/>
              </w:rPr>
            </w:pPr>
          </w:p>
          <w:p w:rsidR="00991BF0" w:rsidRPr="0009488C" w:rsidRDefault="00991BF0" w:rsidP="00AA3511">
            <w:pPr>
              <w:widowControl w:val="0"/>
              <w:autoSpaceDE w:val="0"/>
              <w:autoSpaceDN w:val="0"/>
              <w:adjustRightInd w:val="0"/>
              <w:jc w:val="both"/>
              <w:rPr>
                <w:rFonts w:ascii="Times New Roman" w:hAnsi="Times New Roman"/>
                <w:b/>
                <w:bCs/>
              </w:rPr>
            </w:pPr>
          </w:p>
        </w:tc>
      </w:tr>
      <w:tr w:rsidR="00991BF0" w:rsidRPr="0009488C" w:rsidTr="00852AC2">
        <w:trPr>
          <w:trHeight w:val="640"/>
        </w:trPr>
        <w:tc>
          <w:tcPr>
            <w:tcW w:w="4680" w:type="dxa"/>
            <w:tcBorders>
              <w:top w:val="single" w:sz="4" w:space="0" w:color="auto"/>
              <w:bottom w:val="single" w:sz="4" w:space="0" w:color="auto"/>
            </w:tcBorders>
          </w:tcPr>
          <w:p w:rsidR="00991BF0" w:rsidRPr="002F36FB" w:rsidRDefault="00991BF0" w:rsidP="00AA3511">
            <w:pPr>
              <w:widowControl w:val="0"/>
              <w:autoSpaceDE w:val="0"/>
              <w:autoSpaceDN w:val="0"/>
              <w:adjustRightInd w:val="0"/>
              <w:rPr>
                <w:rFonts w:ascii="Arial" w:hAnsi="Arial" w:cs="Arial"/>
                <w:bCs/>
              </w:rPr>
            </w:pPr>
            <w:r w:rsidRPr="002F36FB">
              <w:rPr>
                <w:rFonts w:ascii="Arial" w:hAnsi="Arial" w:cs="Arial"/>
                <w:bCs/>
              </w:rPr>
              <w:t>“What took you so long? I could be dying here.”</w:t>
            </w:r>
          </w:p>
        </w:tc>
        <w:tc>
          <w:tcPr>
            <w:tcW w:w="4680" w:type="dxa"/>
            <w:tcBorders>
              <w:top w:val="single" w:sz="4" w:space="0" w:color="auto"/>
              <w:bottom w:val="single" w:sz="4" w:space="0" w:color="auto"/>
            </w:tcBorders>
          </w:tcPr>
          <w:p w:rsidR="00991BF0" w:rsidRPr="0009488C" w:rsidRDefault="00991BF0" w:rsidP="00AA3511">
            <w:pPr>
              <w:widowControl w:val="0"/>
              <w:autoSpaceDE w:val="0"/>
              <w:autoSpaceDN w:val="0"/>
              <w:adjustRightInd w:val="0"/>
              <w:jc w:val="both"/>
              <w:rPr>
                <w:rFonts w:ascii="Times New Roman" w:hAnsi="Times New Roman"/>
                <w:b/>
                <w:bCs/>
              </w:rPr>
            </w:pPr>
          </w:p>
        </w:tc>
      </w:tr>
      <w:tr w:rsidR="00991BF0" w:rsidRPr="0009488C" w:rsidTr="00852AC2">
        <w:trPr>
          <w:trHeight w:val="539"/>
        </w:trPr>
        <w:tc>
          <w:tcPr>
            <w:tcW w:w="4680" w:type="dxa"/>
            <w:tcBorders>
              <w:top w:val="single" w:sz="4" w:space="0" w:color="auto"/>
              <w:bottom w:val="single" w:sz="4" w:space="0" w:color="auto"/>
            </w:tcBorders>
          </w:tcPr>
          <w:p w:rsidR="00991BF0" w:rsidRPr="002F36FB" w:rsidRDefault="00991BF0" w:rsidP="00AA3511">
            <w:pPr>
              <w:widowControl w:val="0"/>
              <w:autoSpaceDE w:val="0"/>
              <w:autoSpaceDN w:val="0"/>
              <w:adjustRightInd w:val="0"/>
              <w:jc w:val="both"/>
              <w:rPr>
                <w:rFonts w:ascii="Arial" w:hAnsi="Arial" w:cs="Arial"/>
                <w:bCs/>
              </w:rPr>
            </w:pPr>
            <w:r w:rsidRPr="002F36FB">
              <w:rPr>
                <w:rFonts w:ascii="Arial" w:hAnsi="Arial" w:cs="Arial"/>
                <w:bCs/>
              </w:rPr>
              <w:t>“I want you here now! This needs to be taken care of!”</w:t>
            </w:r>
          </w:p>
        </w:tc>
        <w:tc>
          <w:tcPr>
            <w:tcW w:w="4680" w:type="dxa"/>
            <w:tcBorders>
              <w:top w:val="single" w:sz="4" w:space="0" w:color="auto"/>
              <w:bottom w:val="single" w:sz="4" w:space="0" w:color="auto"/>
            </w:tcBorders>
          </w:tcPr>
          <w:p w:rsidR="00991BF0" w:rsidRPr="0009488C" w:rsidRDefault="00991BF0" w:rsidP="00AA3511">
            <w:pPr>
              <w:widowControl w:val="0"/>
              <w:autoSpaceDE w:val="0"/>
              <w:autoSpaceDN w:val="0"/>
              <w:adjustRightInd w:val="0"/>
              <w:jc w:val="both"/>
              <w:rPr>
                <w:rFonts w:ascii="Times New Roman" w:hAnsi="Times New Roman"/>
                <w:b/>
                <w:bCs/>
              </w:rPr>
            </w:pPr>
          </w:p>
          <w:p w:rsidR="00991BF0" w:rsidRPr="0009488C" w:rsidRDefault="00991BF0" w:rsidP="00AA3511">
            <w:pPr>
              <w:widowControl w:val="0"/>
              <w:autoSpaceDE w:val="0"/>
              <w:autoSpaceDN w:val="0"/>
              <w:adjustRightInd w:val="0"/>
              <w:jc w:val="both"/>
              <w:rPr>
                <w:rFonts w:ascii="Times New Roman" w:hAnsi="Times New Roman"/>
                <w:b/>
                <w:bCs/>
              </w:rPr>
            </w:pPr>
          </w:p>
        </w:tc>
      </w:tr>
      <w:tr w:rsidR="00991BF0" w:rsidRPr="0009488C" w:rsidTr="00852AC2">
        <w:trPr>
          <w:trHeight w:val="705"/>
        </w:trPr>
        <w:tc>
          <w:tcPr>
            <w:tcW w:w="4680" w:type="dxa"/>
            <w:tcBorders>
              <w:top w:val="single" w:sz="4" w:space="0" w:color="auto"/>
              <w:bottom w:val="single" w:sz="4" w:space="0" w:color="auto"/>
            </w:tcBorders>
          </w:tcPr>
          <w:p w:rsidR="00991BF0" w:rsidRPr="002F36FB" w:rsidRDefault="00991BF0" w:rsidP="00AA3511">
            <w:pPr>
              <w:widowControl w:val="0"/>
              <w:autoSpaceDE w:val="0"/>
              <w:autoSpaceDN w:val="0"/>
              <w:adjustRightInd w:val="0"/>
              <w:rPr>
                <w:rFonts w:ascii="Arial" w:hAnsi="Arial" w:cs="Arial"/>
                <w:bCs/>
              </w:rPr>
            </w:pPr>
            <w:r w:rsidRPr="002F36FB">
              <w:rPr>
                <w:rFonts w:ascii="Arial" w:hAnsi="Arial" w:cs="Arial"/>
                <w:bCs/>
              </w:rPr>
              <w:t>“Wow! It’s NOT cancer? I can’t believe it. I was so sure it was.”</w:t>
            </w:r>
          </w:p>
        </w:tc>
        <w:tc>
          <w:tcPr>
            <w:tcW w:w="4680" w:type="dxa"/>
            <w:tcBorders>
              <w:top w:val="single" w:sz="4" w:space="0" w:color="auto"/>
              <w:bottom w:val="single" w:sz="4" w:space="0" w:color="auto"/>
            </w:tcBorders>
          </w:tcPr>
          <w:p w:rsidR="00991BF0" w:rsidRPr="0009488C" w:rsidRDefault="00991BF0" w:rsidP="00AA3511">
            <w:pPr>
              <w:widowControl w:val="0"/>
              <w:autoSpaceDE w:val="0"/>
              <w:autoSpaceDN w:val="0"/>
              <w:adjustRightInd w:val="0"/>
              <w:jc w:val="both"/>
              <w:rPr>
                <w:rFonts w:ascii="Times New Roman" w:hAnsi="Times New Roman"/>
                <w:b/>
                <w:bCs/>
              </w:rPr>
            </w:pPr>
          </w:p>
          <w:p w:rsidR="00991BF0" w:rsidRPr="0009488C" w:rsidRDefault="00991BF0" w:rsidP="00AA3511">
            <w:pPr>
              <w:widowControl w:val="0"/>
              <w:autoSpaceDE w:val="0"/>
              <w:autoSpaceDN w:val="0"/>
              <w:adjustRightInd w:val="0"/>
              <w:jc w:val="both"/>
              <w:rPr>
                <w:rFonts w:ascii="Times New Roman" w:hAnsi="Times New Roman"/>
                <w:b/>
                <w:bCs/>
              </w:rPr>
            </w:pPr>
          </w:p>
          <w:p w:rsidR="00991BF0" w:rsidRPr="0009488C" w:rsidRDefault="00991BF0" w:rsidP="00AA3511">
            <w:pPr>
              <w:widowControl w:val="0"/>
              <w:autoSpaceDE w:val="0"/>
              <w:autoSpaceDN w:val="0"/>
              <w:adjustRightInd w:val="0"/>
              <w:jc w:val="both"/>
              <w:rPr>
                <w:rFonts w:ascii="Times New Roman" w:hAnsi="Times New Roman"/>
                <w:b/>
                <w:bCs/>
              </w:rPr>
            </w:pPr>
          </w:p>
        </w:tc>
      </w:tr>
      <w:tr w:rsidR="00991BF0" w:rsidRPr="0009488C" w:rsidTr="00852AC2">
        <w:trPr>
          <w:trHeight w:val="705"/>
        </w:trPr>
        <w:tc>
          <w:tcPr>
            <w:tcW w:w="4680" w:type="dxa"/>
            <w:tcBorders>
              <w:top w:val="single" w:sz="4" w:space="0" w:color="auto"/>
              <w:bottom w:val="single" w:sz="4" w:space="0" w:color="auto"/>
            </w:tcBorders>
          </w:tcPr>
          <w:p w:rsidR="00991BF0" w:rsidRPr="002F36FB" w:rsidRDefault="00991BF0" w:rsidP="00AA3511">
            <w:pPr>
              <w:widowControl w:val="0"/>
              <w:autoSpaceDE w:val="0"/>
              <w:autoSpaceDN w:val="0"/>
              <w:adjustRightInd w:val="0"/>
              <w:rPr>
                <w:rFonts w:ascii="Arial" w:hAnsi="Arial" w:cs="Arial"/>
                <w:bCs/>
              </w:rPr>
            </w:pPr>
            <w:r w:rsidRPr="002F36FB">
              <w:rPr>
                <w:rFonts w:ascii="Arial" w:hAnsi="Arial" w:cs="Arial"/>
                <w:bCs/>
              </w:rPr>
              <w:t>“How long do you think it will take? I can’t wait forever.”</w:t>
            </w:r>
          </w:p>
        </w:tc>
        <w:tc>
          <w:tcPr>
            <w:tcW w:w="4680" w:type="dxa"/>
            <w:tcBorders>
              <w:top w:val="single" w:sz="4" w:space="0" w:color="auto"/>
              <w:bottom w:val="single" w:sz="4" w:space="0" w:color="auto"/>
            </w:tcBorders>
          </w:tcPr>
          <w:p w:rsidR="00991BF0" w:rsidRPr="0009488C" w:rsidRDefault="00991BF0" w:rsidP="00AA3511">
            <w:pPr>
              <w:widowControl w:val="0"/>
              <w:autoSpaceDE w:val="0"/>
              <w:autoSpaceDN w:val="0"/>
              <w:adjustRightInd w:val="0"/>
              <w:jc w:val="both"/>
              <w:rPr>
                <w:rFonts w:ascii="Times New Roman" w:hAnsi="Times New Roman"/>
                <w:b/>
                <w:bCs/>
              </w:rPr>
            </w:pPr>
          </w:p>
          <w:p w:rsidR="00991BF0" w:rsidRPr="0009488C" w:rsidRDefault="00991BF0" w:rsidP="00AA3511">
            <w:pPr>
              <w:widowControl w:val="0"/>
              <w:autoSpaceDE w:val="0"/>
              <w:autoSpaceDN w:val="0"/>
              <w:adjustRightInd w:val="0"/>
              <w:jc w:val="both"/>
              <w:rPr>
                <w:rFonts w:ascii="Times New Roman" w:hAnsi="Times New Roman"/>
                <w:b/>
                <w:bCs/>
              </w:rPr>
            </w:pPr>
          </w:p>
          <w:p w:rsidR="00991BF0" w:rsidRPr="0009488C" w:rsidRDefault="00991BF0" w:rsidP="00AA3511">
            <w:pPr>
              <w:widowControl w:val="0"/>
              <w:autoSpaceDE w:val="0"/>
              <w:autoSpaceDN w:val="0"/>
              <w:adjustRightInd w:val="0"/>
              <w:jc w:val="both"/>
              <w:rPr>
                <w:rFonts w:ascii="Times New Roman" w:hAnsi="Times New Roman"/>
                <w:b/>
                <w:bCs/>
              </w:rPr>
            </w:pPr>
          </w:p>
        </w:tc>
      </w:tr>
    </w:tbl>
    <w:p w:rsidR="00991BF0" w:rsidRPr="0009488C" w:rsidRDefault="00991BF0" w:rsidP="00991BF0">
      <w:pPr>
        <w:widowControl w:val="0"/>
        <w:autoSpaceDE w:val="0"/>
        <w:autoSpaceDN w:val="0"/>
        <w:adjustRightInd w:val="0"/>
        <w:jc w:val="both"/>
        <w:rPr>
          <w:rFonts w:ascii="Times New Roman" w:hAnsi="Times New Roman"/>
          <w:b/>
          <w:bCs/>
        </w:rPr>
      </w:pPr>
    </w:p>
    <w:p w:rsidR="00991BF0" w:rsidRPr="00863022" w:rsidRDefault="00991BF0" w:rsidP="008901FB">
      <w:pPr>
        <w:widowControl w:val="0"/>
        <w:autoSpaceDE w:val="0"/>
        <w:autoSpaceDN w:val="0"/>
        <w:adjustRightInd w:val="0"/>
        <w:rPr>
          <w:rFonts w:cs="Arial"/>
        </w:rPr>
      </w:pPr>
      <w:r w:rsidRPr="0009488C">
        <w:rPr>
          <w:rFonts w:ascii="Times New Roman" w:hAnsi="Times New Roman"/>
          <w:b/>
          <w:bCs/>
        </w:rPr>
        <w:t xml:space="preserve"> </w:t>
      </w:r>
    </w:p>
    <w:sectPr w:rsidR="00991BF0" w:rsidRPr="00863022" w:rsidSect="008901FB">
      <w:footerReference w:type="firs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CB3" w:rsidRDefault="002A7CB3" w:rsidP="006B479E">
      <w:pPr>
        <w:spacing w:after="0" w:line="240" w:lineRule="auto"/>
      </w:pPr>
      <w:r>
        <w:separator/>
      </w:r>
    </w:p>
  </w:endnote>
  <w:endnote w:type="continuationSeparator" w:id="0">
    <w:p w:rsidR="002A7CB3" w:rsidRDefault="002A7CB3" w:rsidP="006B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D4" w:rsidRDefault="00ED2ED4">
    <w:pPr>
      <w:pStyle w:val="Footer"/>
    </w:pPr>
    <w:r w:rsidRPr="00041501">
      <w:rPr>
        <w:rFonts w:ascii="Arial" w:hAnsi="Arial" w:cs="Arial"/>
        <w:sz w:val="16"/>
        <w:szCs w:val="16"/>
      </w:rPr>
      <w:sym w:font="Symbol" w:char="F0E3"/>
    </w:r>
    <w:r w:rsidRPr="00041501">
      <w:rPr>
        <w:rFonts w:ascii="Arial" w:hAnsi="Arial" w:cs="Arial"/>
        <w:sz w:val="16"/>
        <w:szCs w:val="16"/>
      </w:rPr>
      <w:t xml:space="preserve"> 2009 </w:t>
    </w:r>
    <w:smartTag w:uri="urn:schemas-microsoft-com:office:smarttags" w:element="place">
      <w:smartTag w:uri="urn:schemas-microsoft-com:office:smarttags" w:element="PlaceType">
        <w:r w:rsidRPr="00041501">
          <w:rPr>
            <w:rFonts w:ascii="Arial" w:hAnsi="Arial" w:cs="Arial"/>
            <w:sz w:val="16"/>
            <w:szCs w:val="16"/>
          </w:rPr>
          <w:t>University</w:t>
        </w:r>
      </w:smartTag>
      <w:r w:rsidRPr="00041501">
        <w:rPr>
          <w:rFonts w:ascii="Arial" w:hAnsi="Arial" w:cs="Arial"/>
          <w:sz w:val="16"/>
          <w:szCs w:val="16"/>
        </w:rPr>
        <w:t xml:space="preserve"> of </w:t>
      </w:r>
      <w:smartTag w:uri="urn:schemas-microsoft-com:office:smarttags" w:element="PlaceName">
        <w:r w:rsidRPr="00041501">
          <w:rPr>
            <w:rFonts w:ascii="Arial" w:hAnsi="Arial" w:cs="Arial"/>
            <w:sz w:val="16"/>
            <w:szCs w:val="16"/>
          </w:rPr>
          <w:t>Washington</w:t>
        </w:r>
      </w:smartTag>
    </w:smartTag>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CB3" w:rsidRDefault="002A7CB3" w:rsidP="006B479E">
      <w:pPr>
        <w:spacing w:after="0" w:line="240" w:lineRule="auto"/>
      </w:pPr>
      <w:r>
        <w:separator/>
      </w:r>
    </w:p>
  </w:footnote>
  <w:footnote w:type="continuationSeparator" w:id="0">
    <w:p w:rsidR="002A7CB3" w:rsidRDefault="002A7CB3" w:rsidP="006B4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145"/>
    <w:multiLevelType w:val="hybridMultilevel"/>
    <w:tmpl w:val="C63EBA30"/>
    <w:lvl w:ilvl="0" w:tplc="320C4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38B"/>
    <w:multiLevelType w:val="hybridMultilevel"/>
    <w:tmpl w:val="FC8C3D08"/>
    <w:lvl w:ilvl="0" w:tplc="04090001">
      <w:start w:val="1"/>
      <w:numFmt w:val="bullet"/>
      <w:pStyle w:val="ListParagrap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60730"/>
    <w:multiLevelType w:val="hybridMultilevel"/>
    <w:tmpl w:val="EA88EBAC"/>
    <w:lvl w:ilvl="0" w:tplc="60BEE9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F10F0"/>
    <w:multiLevelType w:val="hybridMultilevel"/>
    <w:tmpl w:val="752A29B8"/>
    <w:lvl w:ilvl="0" w:tplc="C8BEAE98">
      <w:start w:val="3"/>
      <w:numFmt w:val="bullet"/>
      <w:lvlText w:val="-"/>
      <w:lvlJc w:val="left"/>
      <w:pPr>
        <w:tabs>
          <w:tab w:val="num" w:pos="720"/>
        </w:tabs>
        <w:ind w:left="720" w:hanging="360"/>
      </w:pPr>
      <w:rPr>
        <w:rFonts w:ascii="Arial" w:eastAsia="Cambria"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72CD"/>
    <w:multiLevelType w:val="hybridMultilevel"/>
    <w:tmpl w:val="F50C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F0"/>
    <w:multiLevelType w:val="hybridMultilevel"/>
    <w:tmpl w:val="6890F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2264F9"/>
    <w:multiLevelType w:val="hybridMultilevel"/>
    <w:tmpl w:val="F416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7B1264"/>
    <w:multiLevelType w:val="hybridMultilevel"/>
    <w:tmpl w:val="AE8A8B06"/>
    <w:lvl w:ilvl="0" w:tplc="3828AB2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C6873"/>
    <w:multiLevelType w:val="hybridMultilevel"/>
    <w:tmpl w:val="ABEE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40F0E"/>
    <w:multiLevelType w:val="hybridMultilevel"/>
    <w:tmpl w:val="8BC80E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D84D02"/>
    <w:multiLevelType w:val="hybridMultilevel"/>
    <w:tmpl w:val="1770AC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F81E80"/>
    <w:multiLevelType w:val="hybridMultilevel"/>
    <w:tmpl w:val="4C98D72C"/>
    <w:lvl w:ilvl="0" w:tplc="AE78B62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5C2157"/>
    <w:multiLevelType w:val="hybridMultilevel"/>
    <w:tmpl w:val="699A9C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CA19CE"/>
    <w:multiLevelType w:val="hybridMultilevel"/>
    <w:tmpl w:val="184451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276A63"/>
    <w:multiLevelType w:val="hybridMultilevel"/>
    <w:tmpl w:val="6D54A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1AD4F49"/>
    <w:multiLevelType w:val="hybridMultilevel"/>
    <w:tmpl w:val="C20A70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493C93"/>
    <w:multiLevelType w:val="hybridMultilevel"/>
    <w:tmpl w:val="27EE46D0"/>
    <w:lvl w:ilvl="0" w:tplc="04090001">
      <w:start w:val="1"/>
      <w:numFmt w:val="bullet"/>
      <w:lvlText w:val=""/>
      <w:lvlJc w:val="left"/>
      <w:pPr>
        <w:tabs>
          <w:tab w:val="num" w:pos="1118"/>
        </w:tabs>
        <w:ind w:left="1118" w:hanging="360"/>
      </w:pPr>
      <w:rPr>
        <w:rFonts w:ascii="Symbol" w:hAnsi="Symbol" w:hint="default"/>
      </w:rPr>
    </w:lvl>
    <w:lvl w:ilvl="1" w:tplc="04090003" w:tentative="1">
      <w:start w:val="1"/>
      <w:numFmt w:val="bullet"/>
      <w:lvlText w:val="o"/>
      <w:lvlJc w:val="left"/>
      <w:pPr>
        <w:tabs>
          <w:tab w:val="num" w:pos="1838"/>
        </w:tabs>
        <w:ind w:left="1838" w:hanging="360"/>
      </w:pPr>
      <w:rPr>
        <w:rFonts w:ascii="Courier New" w:hAnsi="Courier New" w:cs="Courier New" w:hint="default"/>
      </w:rPr>
    </w:lvl>
    <w:lvl w:ilvl="2" w:tplc="04090005" w:tentative="1">
      <w:start w:val="1"/>
      <w:numFmt w:val="bullet"/>
      <w:lvlText w:val=""/>
      <w:lvlJc w:val="left"/>
      <w:pPr>
        <w:tabs>
          <w:tab w:val="num" w:pos="2558"/>
        </w:tabs>
        <w:ind w:left="2558" w:hanging="360"/>
      </w:pPr>
      <w:rPr>
        <w:rFonts w:ascii="Wingdings" w:hAnsi="Wingdings" w:hint="default"/>
      </w:rPr>
    </w:lvl>
    <w:lvl w:ilvl="3" w:tplc="04090001" w:tentative="1">
      <w:start w:val="1"/>
      <w:numFmt w:val="bullet"/>
      <w:lvlText w:val=""/>
      <w:lvlJc w:val="left"/>
      <w:pPr>
        <w:tabs>
          <w:tab w:val="num" w:pos="3278"/>
        </w:tabs>
        <w:ind w:left="3278" w:hanging="360"/>
      </w:pPr>
      <w:rPr>
        <w:rFonts w:ascii="Symbol" w:hAnsi="Symbol" w:hint="default"/>
      </w:rPr>
    </w:lvl>
    <w:lvl w:ilvl="4" w:tplc="04090003" w:tentative="1">
      <w:start w:val="1"/>
      <w:numFmt w:val="bullet"/>
      <w:lvlText w:val="o"/>
      <w:lvlJc w:val="left"/>
      <w:pPr>
        <w:tabs>
          <w:tab w:val="num" w:pos="3998"/>
        </w:tabs>
        <w:ind w:left="3998" w:hanging="360"/>
      </w:pPr>
      <w:rPr>
        <w:rFonts w:ascii="Courier New" w:hAnsi="Courier New" w:cs="Courier New" w:hint="default"/>
      </w:rPr>
    </w:lvl>
    <w:lvl w:ilvl="5" w:tplc="04090005" w:tentative="1">
      <w:start w:val="1"/>
      <w:numFmt w:val="bullet"/>
      <w:lvlText w:val=""/>
      <w:lvlJc w:val="left"/>
      <w:pPr>
        <w:tabs>
          <w:tab w:val="num" w:pos="4718"/>
        </w:tabs>
        <w:ind w:left="4718" w:hanging="360"/>
      </w:pPr>
      <w:rPr>
        <w:rFonts w:ascii="Wingdings" w:hAnsi="Wingdings" w:hint="default"/>
      </w:rPr>
    </w:lvl>
    <w:lvl w:ilvl="6" w:tplc="04090001" w:tentative="1">
      <w:start w:val="1"/>
      <w:numFmt w:val="bullet"/>
      <w:lvlText w:val=""/>
      <w:lvlJc w:val="left"/>
      <w:pPr>
        <w:tabs>
          <w:tab w:val="num" w:pos="5438"/>
        </w:tabs>
        <w:ind w:left="5438" w:hanging="360"/>
      </w:pPr>
      <w:rPr>
        <w:rFonts w:ascii="Symbol" w:hAnsi="Symbol" w:hint="default"/>
      </w:rPr>
    </w:lvl>
    <w:lvl w:ilvl="7" w:tplc="04090003" w:tentative="1">
      <w:start w:val="1"/>
      <w:numFmt w:val="bullet"/>
      <w:lvlText w:val="o"/>
      <w:lvlJc w:val="left"/>
      <w:pPr>
        <w:tabs>
          <w:tab w:val="num" w:pos="6158"/>
        </w:tabs>
        <w:ind w:left="6158" w:hanging="360"/>
      </w:pPr>
      <w:rPr>
        <w:rFonts w:ascii="Courier New" w:hAnsi="Courier New" w:cs="Courier New" w:hint="default"/>
      </w:rPr>
    </w:lvl>
    <w:lvl w:ilvl="8" w:tplc="04090005" w:tentative="1">
      <w:start w:val="1"/>
      <w:numFmt w:val="bullet"/>
      <w:lvlText w:val=""/>
      <w:lvlJc w:val="left"/>
      <w:pPr>
        <w:tabs>
          <w:tab w:val="num" w:pos="6878"/>
        </w:tabs>
        <w:ind w:left="6878" w:hanging="360"/>
      </w:pPr>
      <w:rPr>
        <w:rFonts w:ascii="Wingdings" w:hAnsi="Wingdings" w:hint="default"/>
      </w:rPr>
    </w:lvl>
  </w:abstractNum>
  <w:abstractNum w:abstractNumId="17" w15:restartNumberingAfterBreak="0">
    <w:nsid w:val="187B6C5D"/>
    <w:multiLevelType w:val="hybridMultilevel"/>
    <w:tmpl w:val="E5B2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340E9E"/>
    <w:multiLevelType w:val="hybridMultilevel"/>
    <w:tmpl w:val="91B07782"/>
    <w:lvl w:ilvl="0" w:tplc="04090001">
      <w:start w:val="1"/>
      <w:numFmt w:val="bullet"/>
      <w:lvlText w:val=""/>
      <w:lvlJc w:val="left"/>
      <w:pPr>
        <w:tabs>
          <w:tab w:val="num" w:pos="360"/>
        </w:tabs>
        <w:ind w:left="360" w:hanging="360"/>
      </w:pPr>
      <w:rPr>
        <w:rFonts w:ascii="Symbol" w:hAnsi="Symbol" w:hint="default"/>
      </w:rPr>
    </w:lvl>
    <w:lvl w:ilvl="1" w:tplc="EA544A44">
      <w:start w:val="1"/>
      <w:numFmt w:val="bullet"/>
      <w:lvlText w:val=""/>
      <w:lvlJc w:val="left"/>
      <w:pPr>
        <w:tabs>
          <w:tab w:val="num" w:pos="1296"/>
        </w:tabs>
        <w:ind w:left="1296" w:hanging="576"/>
      </w:pPr>
      <w:rPr>
        <w:rFonts w:ascii="Symbol" w:hAnsi="Symbol" w:cs="Symbol"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9690774"/>
    <w:multiLevelType w:val="hybridMultilevel"/>
    <w:tmpl w:val="348AF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696F6A"/>
    <w:multiLevelType w:val="hybridMultilevel"/>
    <w:tmpl w:val="ED324B5C"/>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C273D81"/>
    <w:multiLevelType w:val="hybridMultilevel"/>
    <w:tmpl w:val="8ED27E4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6217C8"/>
    <w:multiLevelType w:val="hybridMultilevel"/>
    <w:tmpl w:val="199822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CC4795"/>
    <w:multiLevelType w:val="hybridMultilevel"/>
    <w:tmpl w:val="BAB427C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1F55FA5"/>
    <w:multiLevelType w:val="hybridMultilevel"/>
    <w:tmpl w:val="F43E900A"/>
    <w:lvl w:ilvl="0" w:tplc="9E36ED0E">
      <w:start w:val="1"/>
      <w:numFmt w:val="bullet"/>
      <w:lvlText w:val=""/>
      <w:lvlJc w:val="left"/>
      <w:pPr>
        <w:tabs>
          <w:tab w:val="num" w:pos="504"/>
        </w:tabs>
        <w:ind w:left="504"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16551A"/>
    <w:multiLevelType w:val="hybridMultilevel"/>
    <w:tmpl w:val="C608B242"/>
    <w:lvl w:ilvl="0" w:tplc="1840B5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22D42E3"/>
    <w:multiLevelType w:val="hybridMultilevel"/>
    <w:tmpl w:val="C2583CF0"/>
    <w:lvl w:ilvl="0" w:tplc="320C46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664BDB"/>
    <w:multiLevelType w:val="hybridMultilevel"/>
    <w:tmpl w:val="3ED27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1C6494"/>
    <w:multiLevelType w:val="hybridMultilevel"/>
    <w:tmpl w:val="4CA021E0"/>
    <w:lvl w:ilvl="0" w:tplc="BEA67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424525"/>
    <w:multiLevelType w:val="hybridMultilevel"/>
    <w:tmpl w:val="9D64847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BEE7A9E"/>
    <w:multiLevelType w:val="hybridMultilevel"/>
    <w:tmpl w:val="A740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9764CF"/>
    <w:multiLevelType w:val="hybridMultilevel"/>
    <w:tmpl w:val="712E7BF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361F32"/>
    <w:multiLevelType w:val="hybridMultilevel"/>
    <w:tmpl w:val="03F06D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DD16BD9"/>
    <w:multiLevelType w:val="hybridMultilevel"/>
    <w:tmpl w:val="3F40F2B6"/>
    <w:lvl w:ilvl="0" w:tplc="9E36ED0E">
      <w:start w:val="1"/>
      <w:numFmt w:val="bullet"/>
      <w:lvlText w:val=""/>
      <w:lvlJc w:val="left"/>
      <w:pPr>
        <w:tabs>
          <w:tab w:val="num" w:pos="504"/>
        </w:tabs>
        <w:ind w:left="504"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F0502F5"/>
    <w:multiLevelType w:val="hybridMultilevel"/>
    <w:tmpl w:val="34120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264C24"/>
    <w:multiLevelType w:val="hybridMultilevel"/>
    <w:tmpl w:val="03BCC428"/>
    <w:lvl w:ilvl="0" w:tplc="04090001">
      <w:start w:val="1"/>
      <w:numFmt w:val="bullet"/>
      <w:lvlText w:val=""/>
      <w:lvlJc w:val="left"/>
      <w:pPr>
        <w:tabs>
          <w:tab w:val="num" w:pos="720"/>
        </w:tabs>
        <w:ind w:left="720" w:hanging="360"/>
      </w:pPr>
      <w:rPr>
        <w:rFonts w:ascii="Symbol" w:hAnsi="Symbol" w:hint="default"/>
      </w:rPr>
    </w:lvl>
    <w:lvl w:ilvl="1" w:tplc="C9984604">
      <w:start w:val="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450576"/>
    <w:multiLevelType w:val="hybridMultilevel"/>
    <w:tmpl w:val="7748A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A727A5"/>
    <w:multiLevelType w:val="hybridMultilevel"/>
    <w:tmpl w:val="211A470C"/>
    <w:lvl w:ilvl="0" w:tplc="04090001">
      <w:start w:val="1"/>
      <w:numFmt w:val="bullet"/>
      <w:lvlText w:val=""/>
      <w:lvlJc w:val="left"/>
      <w:pPr>
        <w:tabs>
          <w:tab w:val="num" w:pos="360"/>
        </w:tabs>
        <w:ind w:left="360" w:hanging="360"/>
      </w:pPr>
      <w:rPr>
        <w:rFonts w:ascii="Symbol" w:hAnsi="Symbol" w:hint="default"/>
      </w:rPr>
    </w:lvl>
    <w:lvl w:ilvl="1" w:tplc="DE562260">
      <w:start w:val="1"/>
      <w:numFmt w:val="bullet"/>
      <w:lvlText w:val=""/>
      <w:lvlJc w:val="left"/>
      <w:pPr>
        <w:tabs>
          <w:tab w:val="num" w:pos="1296"/>
        </w:tabs>
        <w:ind w:left="1296" w:hanging="576"/>
      </w:pPr>
      <w:rPr>
        <w:rFonts w:ascii="Symbol" w:hAnsi="Symbol"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30A8603B"/>
    <w:multiLevelType w:val="hybridMultilevel"/>
    <w:tmpl w:val="89447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266249B"/>
    <w:multiLevelType w:val="hybridMultilevel"/>
    <w:tmpl w:val="F4786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C247E2"/>
    <w:multiLevelType w:val="hybridMultilevel"/>
    <w:tmpl w:val="BD9C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1B2B0D"/>
    <w:multiLevelType w:val="hybridMultilevel"/>
    <w:tmpl w:val="5F0A7866"/>
    <w:lvl w:ilvl="0" w:tplc="AE78B622">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2A59F6"/>
    <w:multiLevelType w:val="hybridMultilevel"/>
    <w:tmpl w:val="A0649938"/>
    <w:lvl w:ilvl="0" w:tplc="AE78B622">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5884F03"/>
    <w:multiLevelType w:val="hybridMultilevel"/>
    <w:tmpl w:val="CD1E6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6D66AA8"/>
    <w:multiLevelType w:val="hybridMultilevel"/>
    <w:tmpl w:val="2CD2C2DE"/>
    <w:lvl w:ilvl="0" w:tplc="320C46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20C463C">
      <w:start w:val="1"/>
      <w:numFmt w:val="bullet"/>
      <w:lvlText w:val=""/>
      <w:lvlJc w:val="left"/>
      <w:pPr>
        <w:tabs>
          <w:tab w:val="num" w:pos="2160"/>
        </w:tabs>
        <w:ind w:left="216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37F32314"/>
    <w:multiLevelType w:val="hybridMultilevel"/>
    <w:tmpl w:val="DAB8661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B532E25"/>
    <w:multiLevelType w:val="hybridMultilevel"/>
    <w:tmpl w:val="0D0E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F167772"/>
    <w:multiLevelType w:val="hybridMultilevel"/>
    <w:tmpl w:val="21589F0C"/>
    <w:lvl w:ilvl="0" w:tplc="720A4F22">
      <w:start w:val="8"/>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3F3B6D29"/>
    <w:multiLevelType w:val="hybridMultilevel"/>
    <w:tmpl w:val="2D660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FD21686"/>
    <w:multiLevelType w:val="hybridMultilevel"/>
    <w:tmpl w:val="89027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5E23D2"/>
    <w:multiLevelType w:val="hybridMultilevel"/>
    <w:tmpl w:val="293AF96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407C0847"/>
    <w:multiLevelType w:val="hybridMultilevel"/>
    <w:tmpl w:val="84FA1574"/>
    <w:lvl w:ilvl="0" w:tplc="F7DA07CA">
      <w:start w:val="1"/>
      <w:numFmt w:val="decimal"/>
      <w:pStyle w:val="ExhibitTitle"/>
      <w:lvlText w:val="Exhibit %1."/>
      <w:lvlJc w:val="left"/>
      <w:pPr>
        <w:ind w:left="720" w:hanging="36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7E4070"/>
    <w:multiLevelType w:val="hybridMultilevel"/>
    <w:tmpl w:val="A9A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9A5946"/>
    <w:multiLevelType w:val="hybridMultilevel"/>
    <w:tmpl w:val="1BF85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4775637"/>
    <w:multiLevelType w:val="hybridMultilevel"/>
    <w:tmpl w:val="6B20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5A6378C"/>
    <w:multiLevelType w:val="hybridMultilevel"/>
    <w:tmpl w:val="0EB46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534922"/>
    <w:multiLevelType w:val="hybridMultilevel"/>
    <w:tmpl w:val="B130E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787634"/>
    <w:multiLevelType w:val="hybridMultilevel"/>
    <w:tmpl w:val="77160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B9E2ADF"/>
    <w:multiLevelType w:val="hybridMultilevel"/>
    <w:tmpl w:val="7DA6B3B4"/>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59" w15:restartNumberingAfterBreak="0">
    <w:nsid w:val="4D6F6531"/>
    <w:multiLevelType w:val="hybridMultilevel"/>
    <w:tmpl w:val="B1E88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EA0219D"/>
    <w:multiLevelType w:val="hybridMultilevel"/>
    <w:tmpl w:val="6A46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155176"/>
    <w:multiLevelType w:val="hybridMultilevel"/>
    <w:tmpl w:val="073CE2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1DB0B3B"/>
    <w:multiLevelType w:val="hybridMultilevel"/>
    <w:tmpl w:val="083C2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0428DE"/>
    <w:multiLevelType w:val="hybridMultilevel"/>
    <w:tmpl w:val="1114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1D60E2"/>
    <w:multiLevelType w:val="hybridMultilevel"/>
    <w:tmpl w:val="F508F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335587A"/>
    <w:multiLevelType w:val="hybridMultilevel"/>
    <w:tmpl w:val="F5067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3745BB6"/>
    <w:multiLevelType w:val="hybridMultilevel"/>
    <w:tmpl w:val="15C6990A"/>
    <w:lvl w:ilvl="0" w:tplc="1840B5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7C915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8" w15:restartNumberingAfterBreak="0">
    <w:nsid w:val="59C7696F"/>
    <w:multiLevelType w:val="hybridMultilevel"/>
    <w:tmpl w:val="22800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413FAF"/>
    <w:multiLevelType w:val="hybridMultilevel"/>
    <w:tmpl w:val="B2307ED4"/>
    <w:lvl w:ilvl="0" w:tplc="AD4A7348">
      <w:start w:val="3"/>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7EBDA2">
      <w:start w:val="3"/>
      <w:numFmt w:val="bullet"/>
      <w:lvlText w:val="-"/>
      <w:lvlJc w:val="left"/>
      <w:pPr>
        <w:tabs>
          <w:tab w:val="num" w:pos="3060"/>
        </w:tabs>
        <w:ind w:left="3060" w:hanging="360"/>
      </w:pPr>
      <w:rPr>
        <w:rFonts w:ascii="Calibri" w:eastAsia="MS Minngs" w:hAnsi="Calibri"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0" w15:restartNumberingAfterBreak="0">
    <w:nsid w:val="5C305619"/>
    <w:multiLevelType w:val="hybridMultilevel"/>
    <w:tmpl w:val="93B2AF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5D652F1C"/>
    <w:multiLevelType w:val="hybridMultilevel"/>
    <w:tmpl w:val="09E4CE3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DAB3A27"/>
    <w:multiLevelType w:val="hybridMultilevel"/>
    <w:tmpl w:val="BBD44AAC"/>
    <w:lvl w:ilvl="0" w:tplc="320C46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20C463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4B330A"/>
    <w:multiLevelType w:val="hybridMultilevel"/>
    <w:tmpl w:val="6DB06A44"/>
    <w:lvl w:ilvl="0" w:tplc="A93A9668">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647372"/>
    <w:multiLevelType w:val="hybridMultilevel"/>
    <w:tmpl w:val="7D4E9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02E1C00"/>
    <w:multiLevelType w:val="hybridMultilevel"/>
    <w:tmpl w:val="16004476"/>
    <w:lvl w:ilvl="0" w:tplc="1840B5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0D22926"/>
    <w:multiLevelType w:val="hybridMultilevel"/>
    <w:tmpl w:val="8B7EF7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1BE017C"/>
    <w:multiLevelType w:val="hybridMultilevel"/>
    <w:tmpl w:val="40462C1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1D62530"/>
    <w:multiLevelType w:val="hybridMultilevel"/>
    <w:tmpl w:val="AB9E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9E06A6"/>
    <w:multiLevelType w:val="hybridMultilevel"/>
    <w:tmpl w:val="93E67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29E08DD"/>
    <w:multiLevelType w:val="hybridMultilevel"/>
    <w:tmpl w:val="836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DF6409"/>
    <w:multiLevelType w:val="hybridMultilevel"/>
    <w:tmpl w:val="D1F06EA2"/>
    <w:lvl w:ilvl="0" w:tplc="97225F6C">
      <w:start w:val="1"/>
      <w:numFmt w:val="bullet"/>
      <w:lvlText w:val="•"/>
      <w:lvlJc w:val="left"/>
      <w:pPr>
        <w:tabs>
          <w:tab w:val="num" w:pos="360"/>
        </w:tabs>
        <w:ind w:left="360" w:hanging="360"/>
      </w:pPr>
      <w:rPr>
        <w:rFonts w:ascii="Times New Roman" w:hAnsi="Times New Roman" w:cs="Times New Roman" w:hint="default"/>
      </w:rPr>
    </w:lvl>
    <w:lvl w:ilvl="1" w:tplc="1D3AA980">
      <w:start w:val="1"/>
      <w:numFmt w:val="decimal"/>
      <w:lvlText w:val="%2."/>
      <w:lvlJc w:val="left"/>
      <w:pPr>
        <w:tabs>
          <w:tab w:val="num" w:pos="1440"/>
        </w:tabs>
        <w:ind w:left="1440" w:hanging="360"/>
      </w:pPr>
    </w:lvl>
    <w:lvl w:ilvl="2" w:tplc="3998FE40">
      <w:start w:val="1"/>
      <w:numFmt w:val="decimal"/>
      <w:lvlText w:val="%3."/>
      <w:lvlJc w:val="left"/>
      <w:pPr>
        <w:tabs>
          <w:tab w:val="num" w:pos="2160"/>
        </w:tabs>
        <w:ind w:left="2160" w:hanging="360"/>
      </w:pPr>
    </w:lvl>
    <w:lvl w:ilvl="3" w:tplc="90EC243E">
      <w:start w:val="1"/>
      <w:numFmt w:val="decimal"/>
      <w:lvlText w:val="%4."/>
      <w:lvlJc w:val="left"/>
      <w:pPr>
        <w:tabs>
          <w:tab w:val="num" w:pos="2880"/>
        </w:tabs>
        <w:ind w:left="2880" w:hanging="360"/>
      </w:pPr>
    </w:lvl>
    <w:lvl w:ilvl="4" w:tplc="D71E43F6">
      <w:start w:val="1"/>
      <w:numFmt w:val="decimal"/>
      <w:lvlText w:val="%5."/>
      <w:lvlJc w:val="left"/>
      <w:pPr>
        <w:tabs>
          <w:tab w:val="num" w:pos="3600"/>
        </w:tabs>
        <w:ind w:left="3600" w:hanging="360"/>
      </w:pPr>
    </w:lvl>
    <w:lvl w:ilvl="5" w:tplc="C53ABB24">
      <w:start w:val="1"/>
      <w:numFmt w:val="decimal"/>
      <w:lvlText w:val="%6."/>
      <w:lvlJc w:val="left"/>
      <w:pPr>
        <w:tabs>
          <w:tab w:val="num" w:pos="4320"/>
        </w:tabs>
        <w:ind w:left="4320" w:hanging="360"/>
      </w:pPr>
    </w:lvl>
    <w:lvl w:ilvl="6" w:tplc="D47E6F0E">
      <w:start w:val="1"/>
      <w:numFmt w:val="decimal"/>
      <w:lvlText w:val="%7."/>
      <w:lvlJc w:val="left"/>
      <w:pPr>
        <w:tabs>
          <w:tab w:val="num" w:pos="5040"/>
        </w:tabs>
        <w:ind w:left="5040" w:hanging="360"/>
      </w:pPr>
    </w:lvl>
    <w:lvl w:ilvl="7" w:tplc="CE3C5C5A">
      <w:start w:val="1"/>
      <w:numFmt w:val="decimal"/>
      <w:lvlText w:val="%8."/>
      <w:lvlJc w:val="left"/>
      <w:pPr>
        <w:tabs>
          <w:tab w:val="num" w:pos="5760"/>
        </w:tabs>
        <w:ind w:left="5760" w:hanging="360"/>
      </w:pPr>
    </w:lvl>
    <w:lvl w:ilvl="8" w:tplc="5FBADB9C">
      <w:start w:val="1"/>
      <w:numFmt w:val="decimal"/>
      <w:lvlText w:val="%9."/>
      <w:lvlJc w:val="left"/>
      <w:pPr>
        <w:tabs>
          <w:tab w:val="num" w:pos="6480"/>
        </w:tabs>
        <w:ind w:left="6480" w:hanging="360"/>
      </w:pPr>
    </w:lvl>
  </w:abstractNum>
  <w:abstractNum w:abstractNumId="82" w15:restartNumberingAfterBreak="0">
    <w:nsid w:val="63224F66"/>
    <w:multiLevelType w:val="hybridMultilevel"/>
    <w:tmpl w:val="66E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3377116"/>
    <w:multiLevelType w:val="hybridMultilevel"/>
    <w:tmpl w:val="5C7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113DFB"/>
    <w:multiLevelType w:val="multilevel"/>
    <w:tmpl w:val="87ECE0D4"/>
    <w:lvl w:ilvl="0">
      <w:start w:val="1"/>
      <w:numFmt w:val="decimal"/>
      <w:pStyle w:val="ListBullet"/>
      <w:lvlText w:val="%1."/>
      <w:lvlJc w:val="left"/>
      <w:pPr>
        <w:tabs>
          <w:tab w:val="num" w:pos="360"/>
        </w:tabs>
        <w:ind w:left="360" w:hanging="360"/>
      </w:pPr>
      <w:rPr>
        <w:rFonts w:hint="default"/>
        <w:sz w:val="20"/>
      </w:rPr>
    </w:lvl>
    <w:lvl w:ilvl="1">
      <w:start w:val="1"/>
      <w:numFmt w:val="decimal"/>
      <w:lvlText w:val="%2."/>
      <w:lvlJc w:val="left"/>
      <w:pPr>
        <w:tabs>
          <w:tab w:val="num" w:pos="1350"/>
        </w:tabs>
        <w:ind w:left="1350" w:hanging="360"/>
      </w:pPr>
      <w:rPr>
        <w:rFonts w:hint="default"/>
      </w:rPr>
    </w:lvl>
    <w:lvl w:ilvl="2">
      <w:start w:val="1"/>
      <w:numFmt w:val="decimal"/>
      <w:lvlText w:val="%3."/>
      <w:lvlJc w:val="left"/>
      <w:pPr>
        <w:tabs>
          <w:tab w:val="num" w:pos="2070"/>
        </w:tabs>
        <w:ind w:left="2070" w:hanging="360"/>
      </w:pPr>
      <w:rPr>
        <w:rFonts w:hint="default"/>
      </w:rPr>
    </w:lvl>
    <w:lvl w:ilvl="3">
      <w:start w:val="1"/>
      <w:numFmt w:val="decimal"/>
      <w:lvlText w:val="%4."/>
      <w:lvlJc w:val="left"/>
      <w:pPr>
        <w:tabs>
          <w:tab w:val="num" w:pos="2790"/>
        </w:tabs>
        <w:ind w:left="2790" w:hanging="360"/>
      </w:pPr>
      <w:rPr>
        <w:rFonts w:hint="default"/>
      </w:rPr>
    </w:lvl>
    <w:lvl w:ilvl="4">
      <w:start w:val="1"/>
      <w:numFmt w:val="decimal"/>
      <w:lvlText w:val="%5."/>
      <w:lvlJc w:val="left"/>
      <w:pPr>
        <w:tabs>
          <w:tab w:val="num" w:pos="3510"/>
        </w:tabs>
        <w:ind w:left="3510" w:hanging="360"/>
      </w:pPr>
      <w:rPr>
        <w:rFonts w:hint="default"/>
      </w:rPr>
    </w:lvl>
    <w:lvl w:ilvl="5">
      <w:start w:val="1"/>
      <w:numFmt w:val="decimal"/>
      <w:lvlText w:val="%6."/>
      <w:lvlJc w:val="left"/>
      <w:pPr>
        <w:tabs>
          <w:tab w:val="num" w:pos="4230"/>
        </w:tabs>
        <w:ind w:left="4230" w:hanging="360"/>
      </w:pPr>
      <w:rPr>
        <w:rFonts w:hint="default"/>
      </w:rPr>
    </w:lvl>
    <w:lvl w:ilvl="6">
      <w:start w:val="1"/>
      <w:numFmt w:val="decimal"/>
      <w:lvlText w:val="%7."/>
      <w:lvlJc w:val="left"/>
      <w:pPr>
        <w:tabs>
          <w:tab w:val="num" w:pos="4950"/>
        </w:tabs>
        <w:ind w:left="4950" w:hanging="360"/>
      </w:pPr>
      <w:rPr>
        <w:rFonts w:hint="default"/>
      </w:rPr>
    </w:lvl>
    <w:lvl w:ilvl="7">
      <w:start w:val="1"/>
      <w:numFmt w:val="decimal"/>
      <w:lvlText w:val="%8."/>
      <w:lvlJc w:val="left"/>
      <w:pPr>
        <w:tabs>
          <w:tab w:val="num" w:pos="5670"/>
        </w:tabs>
        <w:ind w:left="5670" w:hanging="360"/>
      </w:pPr>
      <w:rPr>
        <w:rFonts w:hint="default"/>
      </w:rPr>
    </w:lvl>
    <w:lvl w:ilvl="8">
      <w:start w:val="1"/>
      <w:numFmt w:val="decimal"/>
      <w:lvlText w:val="%9."/>
      <w:lvlJc w:val="left"/>
      <w:pPr>
        <w:tabs>
          <w:tab w:val="num" w:pos="6390"/>
        </w:tabs>
        <w:ind w:left="6390" w:hanging="360"/>
      </w:pPr>
      <w:rPr>
        <w:rFonts w:hint="default"/>
      </w:rPr>
    </w:lvl>
  </w:abstractNum>
  <w:abstractNum w:abstractNumId="85" w15:restartNumberingAfterBreak="0">
    <w:nsid w:val="643B77DF"/>
    <w:multiLevelType w:val="hybridMultilevel"/>
    <w:tmpl w:val="F822F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3D551B"/>
    <w:multiLevelType w:val="hybridMultilevel"/>
    <w:tmpl w:val="5F0A7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4DB02A9"/>
    <w:multiLevelType w:val="hybridMultilevel"/>
    <w:tmpl w:val="7EE80B04"/>
    <w:lvl w:ilvl="0" w:tplc="320C4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4FC551A"/>
    <w:multiLevelType w:val="hybridMultilevel"/>
    <w:tmpl w:val="1492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5553F24"/>
    <w:multiLevelType w:val="hybridMultilevel"/>
    <w:tmpl w:val="2F8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60A63F4"/>
    <w:multiLevelType w:val="hybridMultilevel"/>
    <w:tmpl w:val="BC34CC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64A6622"/>
    <w:multiLevelType w:val="hybridMultilevel"/>
    <w:tmpl w:val="D8C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6EF2DBC"/>
    <w:multiLevelType w:val="hybridMultilevel"/>
    <w:tmpl w:val="9DB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2F37CC"/>
    <w:multiLevelType w:val="hybridMultilevel"/>
    <w:tmpl w:val="80D02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7F0298A"/>
    <w:multiLevelType w:val="hybridMultilevel"/>
    <w:tmpl w:val="AF840C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6A7A1CBF"/>
    <w:multiLevelType w:val="hybridMultilevel"/>
    <w:tmpl w:val="290C02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15:restartNumberingAfterBreak="0">
    <w:nsid w:val="6BDD4F5F"/>
    <w:multiLevelType w:val="hybridMultilevel"/>
    <w:tmpl w:val="1D5A80BA"/>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97" w15:restartNumberingAfterBreak="0">
    <w:nsid w:val="6BEF106A"/>
    <w:multiLevelType w:val="hybridMultilevel"/>
    <w:tmpl w:val="E29E5A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F7351ED"/>
    <w:multiLevelType w:val="hybridMultilevel"/>
    <w:tmpl w:val="85D8141E"/>
    <w:lvl w:ilvl="0" w:tplc="AE78B622">
      <w:start w:val="1"/>
      <w:numFmt w:val="bullet"/>
      <w:lvlText w:val=""/>
      <w:lvlJc w:val="left"/>
      <w:pPr>
        <w:tabs>
          <w:tab w:val="num" w:pos="360"/>
        </w:tabs>
        <w:ind w:left="360" w:hanging="360"/>
      </w:pPr>
      <w:rPr>
        <w:rFonts w:ascii="Symbol" w:hAnsi="Symbol" w:cs="Symbol" w:hint="default"/>
      </w:rPr>
    </w:lvl>
    <w:lvl w:ilvl="1" w:tplc="1C8A4D76">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A544C2"/>
    <w:multiLevelType w:val="hybridMultilevel"/>
    <w:tmpl w:val="03F2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EA4885"/>
    <w:multiLevelType w:val="hybridMultilevel"/>
    <w:tmpl w:val="99B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927840"/>
    <w:multiLevelType w:val="hybridMultilevel"/>
    <w:tmpl w:val="F94C9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3F83EAA"/>
    <w:multiLevelType w:val="hybridMultilevel"/>
    <w:tmpl w:val="8174D3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4B35505"/>
    <w:multiLevelType w:val="multilevel"/>
    <w:tmpl w:val="C9CC1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5337951"/>
    <w:multiLevelType w:val="hybridMultilevel"/>
    <w:tmpl w:val="D28C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A407D8"/>
    <w:multiLevelType w:val="hybridMultilevel"/>
    <w:tmpl w:val="7FA2FCA2"/>
    <w:lvl w:ilvl="0" w:tplc="FF8AFE44">
      <w:start w:val="1"/>
      <w:numFmt w:val="bullet"/>
      <w:pStyle w:val="Bullet"/>
      <w:lvlText w:val=""/>
      <w:lvlJc w:val="left"/>
      <w:pPr>
        <w:ind w:left="2520" w:hanging="360"/>
      </w:pPr>
      <w:rPr>
        <w:rFonts w:ascii="Symbol" w:hAnsi="Symbol" w:hint="default"/>
        <w:color w:val="E2A364"/>
      </w:rPr>
    </w:lvl>
    <w:lvl w:ilvl="1" w:tplc="73C49EE0">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9FDC5E28">
      <w:numFmt w:val="bullet"/>
      <w:lvlText w:val="•"/>
      <w:lvlJc w:val="left"/>
      <w:pPr>
        <w:ind w:left="4680" w:hanging="720"/>
      </w:pPr>
      <w:rPr>
        <w:rFonts w:ascii="Calibri" w:eastAsiaTheme="minorHAnsi" w:hAnsi="Calibri" w:cs="Calibri"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79E8076B"/>
    <w:multiLevelType w:val="hybridMultilevel"/>
    <w:tmpl w:val="749280F0"/>
    <w:lvl w:ilvl="0" w:tplc="5B9CE2A8">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AA01794"/>
    <w:multiLevelType w:val="hybridMultilevel"/>
    <w:tmpl w:val="6D8C2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B110AB9"/>
    <w:multiLevelType w:val="hybridMultilevel"/>
    <w:tmpl w:val="2F94C002"/>
    <w:lvl w:ilvl="0" w:tplc="320C463C">
      <w:start w:val="1"/>
      <w:numFmt w:val="bullet"/>
      <w:lvlText w:val=""/>
      <w:lvlJc w:val="left"/>
      <w:pPr>
        <w:tabs>
          <w:tab w:val="num" w:pos="360"/>
        </w:tabs>
        <w:ind w:left="360" w:hanging="360"/>
      </w:pPr>
      <w:rPr>
        <w:rFonts w:ascii="Symbol" w:hAnsi="Symbol" w:hint="default"/>
        <w:color w:val="auto"/>
      </w:rPr>
    </w:lvl>
    <w:lvl w:ilvl="1" w:tplc="AE78B622">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B9C54F6"/>
    <w:multiLevelType w:val="hybridMultilevel"/>
    <w:tmpl w:val="476413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15:restartNumberingAfterBreak="0">
    <w:nsid w:val="7BAE1B7D"/>
    <w:multiLevelType w:val="hybridMultilevel"/>
    <w:tmpl w:val="672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063388"/>
    <w:multiLevelType w:val="hybridMultilevel"/>
    <w:tmpl w:val="57D4B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DBF647D"/>
    <w:multiLevelType w:val="hybridMultilevel"/>
    <w:tmpl w:val="9C82B3DC"/>
    <w:lvl w:ilvl="0" w:tplc="DA9ACB54">
      <w:start w:val="1"/>
      <w:numFmt w:val="bullet"/>
      <w:lvlText w:val=""/>
      <w:lvlJc w:val="left"/>
      <w:pPr>
        <w:tabs>
          <w:tab w:val="num" w:pos="360"/>
        </w:tabs>
        <w:ind w:left="360" w:hanging="360"/>
      </w:pPr>
      <w:rPr>
        <w:rFonts w:ascii="Symbol" w:hAnsi="Symbol" w:cs="Symbol" w:hint="default"/>
        <w:color w:val="auto"/>
      </w:rPr>
    </w:lvl>
    <w:lvl w:ilvl="1" w:tplc="DE562260">
      <w:start w:val="1"/>
      <w:numFmt w:val="bullet"/>
      <w:lvlText w:val=""/>
      <w:lvlJc w:val="left"/>
      <w:pPr>
        <w:tabs>
          <w:tab w:val="num" w:pos="1656"/>
        </w:tabs>
        <w:ind w:left="1656" w:hanging="576"/>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E792ACD"/>
    <w:multiLevelType w:val="hybridMultilevel"/>
    <w:tmpl w:val="B942B97C"/>
    <w:lvl w:ilvl="0" w:tplc="020492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ECC3EFC"/>
    <w:multiLevelType w:val="hybridMultilevel"/>
    <w:tmpl w:val="06040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0405A7"/>
    <w:multiLevelType w:val="hybridMultilevel"/>
    <w:tmpl w:val="56AA4F62"/>
    <w:lvl w:ilvl="0" w:tplc="2AE88BD6">
      <w:start w:val="1"/>
      <w:numFmt w:val="bullet"/>
      <w:lvlText w:val="•"/>
      <w:lvlJc w:val="left"/>
      <w:pPr>
        <w:tabs>
          <w:tab w:val="num" w:pos="720"/>
        </w:tabs>
        <w:ind w:left="720" w:hanging="360"/>
      </w:pPr>
      <w:rPr>
        <w:rFonts w:ascii="Times New Roman" w:hAnsi="Times New Roman" w:cs="Times New Roman" w:hint="default"/>
      </w:rPr>
    </w:lvl>
    <w:lvl w:ilvl="1" w:tplc="32740AB8">
      <w:start w:val="1"/>
      <w:numFmt w:val="decimal"/>
      <w:lvlText w:val="%2."/>
      <w:lvlJc w:val="left"/>
      <w:pPr>
        <w:tabs>
          <w:tab w:val="num" w:pos="1440"/>
        </w:tabs>
        <w:ind w:left="1440" w:hanging="360"/>
      </w:pPr>
    </w:lvl>
    <w:lvl w:ilvl="2" w:tplc="878EC4F4">
      <w:start w:val="1"/>
      <w:numFmt w:val="decimal"/>
      <w:lvlText w:val="%3."/>
      <w:lvlJc w:val="left"/>
      <w:pPr>
        <w:tabs>
          <w:tab w:val="num" w:pos="2160"/>
        </w:tabs>
        <w:ind w:left="2160" w:hanging="360"/>
      </w:pPr>
    </w:lvl>
    <w:lvl w:ilvl="3" w:tplc="7A42BBF8">
      <w:start w:val="1"/>
      <w:numFmt w:val="decimal"/>
      <w:lvlText w:val="%4."/>
      <w:lvlJc w:val="left"/>
      <w:pPr>
        <w:tabs>
          <w:tab w:val="num" w:pos="2880"/>
        </w:tabs>
        <w:ind w:left="2880" w:hanging="360"/>
      </w:pPr>
    </w:lvl>
    <w:lvl w:ilvl="4" w:tplc="91F04A2A">
      <w:start w:val="1"/>
      <w:numFmt w:val="decimal"/>
      <w:lvlText w:val="%5."/>
      <w:lvlJc w:val="left"/>
      <w:pPr>
        <w:tabs>
          <w:tab w:val="num" w:pos="3600"/>
        </w:tabs>
        <w:ind w:left="3600" w:hanging="360"/>
      </w:pPr>
    </w:lvl>
    <w:lvl w:ilvl="5" w:tplc="8370D056">
      <w:start w:val="1"/>
      <w:numFmt w:val="decimal"/>
      <w:lvlText w:val="%6."/>
      <w:lvlJc w:val="left"/>
      <w:pPr>
        <w:tabs>
          <w:tab w:val="num" w:pos="4320"/>
        </w:tabs>
        <w:ind w:left="4320" w:hanging="360"/>
      </w:pPr>
    </w:lvl>
    <w:lvl w:ilvl="6" w:tplc="24C64A98">
      <w:start w:val="1"/>
      <w:numFmt w:val="decimal"/>
      <w:lvlText w:val="%7."/>
      <w:lvlJc w:val="left"/>
      <w:pPr>
        <w:tabs>
          <w:tab w:val="num" w:pos="5040"/>
        </w:tabs>
        <w:ind w:left="5040" w:hanging="360"/>
      </w:pPr>
    </w:lvl>
    <w:lvl w:ilvl="7" w:tplc="15D4DC6C">
      <w:start w:val="1"/>
      <w:numFmt w:val="decimal"/>
      <w:lvlText w:val="%8."/>
      <w:lvlJc w:val="left"/>
      <w:pPr>
        <w:tabs>
          <w:tab w:val="num" w:pos="5760"/>
        </w:tabs>
        <w:ind w:left="5760" w:hanging="360"/>
      </w:pPr>
    </w:lvl>
    <w:lvl w:ilvl="8" w:tplc="CFACA0FE">
      <w:start w:val="1"/>
      <w:numFmt w:val="decimal"/>
      <w:lvlText w:val="%9."/>
      <w:lvlJc w:val="left"/>
      <w:pPr>
        <w:tabs>
          <w:tab w:val="num" w:pos="6480"/>
        </w:tabs>
        <w:ind w:left="6480" w:hanging="360"/>
      </w:pPr>
    </w:lvl>
  </w:abstractNum>
  <w:num w:numId="1">
    <w:abstractNumId w:val="54"/>
  </w:num>
  <w:num w:numId="2">
    <w:abstractNumId w:val="85"/>
  </w:num>
  <w:num w:numId="3">
    <w:abstractNumId w:val="1"/>
  </w:num>
  <w:num w:numId="4">
    <w:abstractNumId w:val="74"/>
  </w:num>
  <w:num w:numId="5">
    <w:abstractNumId w:val="55"/>
  </w:num>
  <w:num w:numId="6">
    <w:abstractNumId w:val="57"/>
  </w:num>
  <w:num w:numId="7">
    <w:abstractNumId w:val="35"/>
  </w:num>
  <w:num w:numId="8">
    <w:abstractNumId w:val="27"/>
  </w:num>
  <w:num w:numId="9">
    <w:abstractNumId w:val="34"/>
  </w:num>
  <w:num w:numId="10">
    <w:abstractNumId w:val="62"/>
  </w:num>
  <w:num w:numId="11">
    <w:abstractNumId w:val="82"/>
  </w:num>
  <w:num w:numId="12">
    <w:abstractNumId w:val="8"/>
  </w:num>
  <w:num w:numId="13">
    <w:abstractNumId w:val="6"/>
  </w:num>
  <w:num w:numId="14">
    <w:abstractNumId w:val="2"/>
  </w:num>
  <w:num w:numId="15">
    <w:abstractNumId w:val="79"/>
  </w:num>
  <w:num w:numId="16">
    <w:abstractNumId w:val="43"/>
  </w:num>
  <w:num w:numId="17">
    <w:abstractNumId w:val="46"/>
  </w:num>
  <w:num w:numId="18">
    <w:abstractNumId w:val="48"/>
  </w:num>
  <w:num w:numId="19">
    <w:abstractNumId w:val="90"/>
  </w:num>
  <w:num w:numId="20">
    <w:abstractNumId w:val="93"/>
  </w:num>
  <w:num w:numId="21">
    <w:abstractNumId w:val="14"/>
  </w:num>
  <w:num w:numId="22">
    <w:abstractNumId w:val="86"/>
  </w:num>
  <w:num w:numId="23">
    <w:abstractNumId w:val="70"/>
  </w:num>
  <w:num w:numId="24">
    <w:abstractNumId w:val="11"/>
  </w:num>
  <w:num w:numId="25">
    <w:abstractNumId w:val="100"/>
  </w:num>
  <w:num w:numId="26">
    <w:abstractNumId w:val="63"/>
  </w:num>
  <w:num w:numId="27">
    <w:abstractNumId w:val="37"/>
  </w:num>
  <w:num w:numId="28">
    <w:abstractNumId w:val="59"/>
  </w:num>
  <w:num w:numId="2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5"/>
  </w:num>
  <w:num w:numId="32">
    <w:abstractNumId w:val="17"/>
  </w:num>
  <w:num w:numId="33">
    <w:abstractNumId w:val="52"/>
  </w:num>
  <w:num w:numId="34">
    <w:abstractNumId w:val="84"/>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41"/>
  </w:num>
  <w:num w:numId="38">
    <w:abstractNumId w:val="18"/>
  </w:num>
  <w:num w:numId="39">
    <w:abstractNumId w:val="98"/>
  </w:num>
  <w:num w:numId="40">
    <w:abstractNumId w:val="96"/>
  </w:num>
  <w:num w:numId="41">
    <w:abstractNumId w:val="66"/>
  </w:num>
  <w:num w:numId="42">
    <w:abstractNumId w:val="72"/>
  </w:num>
  <w:num w:numId="43">
    <w:abstractNumId w:val="87"/>
  </w:num>
  <w:num w:numId="44">
    <w:abstractNumId w:val="0"/>
  </w:num>
  <w:num w:numId="45">
    <w:abstractNumId w:val="75"/>
  </w:num>
  <w:num w:numId="46">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16"/>
  </w:num>
  <w:num w:numId="52">
    <w:abstractNumId w:val="33"/>
  </w:num>
  <w:num w:numId="53">
    <w:abstractNumId w:val="25"/>
  </w:num>
  <w:num w:numId="54">
    <w:abstractNumId w:val="5"/>
  </w:num>
  <w:num w:numId="55">
    <w:abstractNumId w:val="95"/>
  </w:num>
  <w:num w:numId="56">
    <w:abstractNumId w:val="44"/>
  </w:num>
  <w:num w:numId="57">
    <w:abstractNumId w:val="111"/>
  </w:num>
  <w:num w:numId="58">
    <w:abstractNumId w:val="31"/>
  </w:num>
  <w:num w:numId="59">
    <w:abstractNumId w:val="26"/>
  </w:num>
  <w:num w:numId="60">
    <w:abstractNumId w:val="107"/>
  </w:num>
  <w:num w:numId="61">
    <w:abstractNumId w:val="39"/>
  </w:num>
  <w:num w:numId="62">
    <w:abstractNumId w:val="50"/>
  </w:num>
  <w:num w:numId="63">
    <w:abstractNumId w:val="20"/>
  </w:num>
  <w:num w:numId="64">
    <w:abstractNumId w:val="3"/>
  </w:num>
  <w:num w:numId="65">
    <w:abstractNumId w:val="80"/>
  </w:num>
  <w:num w:numId="66">
    <w:abstractNumId w:val="4"/>
  </w:num>
  <w:num w:numId="67">
    <w:abstractNumId w:val="89"/>
  </w:num>
  <w:num w:numId="68">
    <w:abstractNumId w:val="88"/>
  </w:num>
  <w:num w:numId="69">
    <w:abstractNumId w:val="56"/>
  </w:num>
  <w:num w:numId="70">
    <w:abstractNumId w:val="67"/>
  </w:num>
  <w:num w:numId="71">
    <w:abstractNumId w:val="64"/>
  </w:num>
  <w:num w:numId="72">
    <w:abstractNumId w:val="68"/>
  </w:num>
  <w:num w:numId="73">
    <w:abstractNumId w:val="53"/>
  </w:num>
  <w:num w:numId="74">
    <w:abstractNumId w:val="91"/>
  </w:num>
  <w:num w:numId="75">
    <w:abstractNumId w:val="61"/>
  </w:num>
  <w:num w:numId="76">
    <w:abstractNumId w:val="69"/>
  </w:num>
  <w:num w:numId="77">
    <w:abstractNumId w:val="47"/>
  </w:num>
  <w:num w:numId="78">
    <w:abstractNumId w:val="7"/>
  </w:num>
  <w:num w:numId="79">
    <w:abstractNumId w:val="113"/>
  </w:num>
  <w:num w:numId="80">
    <w:abstractNumId w:val="65"/>
  </w:num>
  <w:num w:numId="81">
    <w:abstractNumId w:val="38"/>
  </w:num>
  <w:num w:numId="82">
    <w:abstractNumId w:val="101"/>
  </w:num>
  <w:num w:numId="83">
    <w:abstractNumId w:val="77"/>
  </w:num>
  <w:num w:numId="84">
    <w:abstractNumId w:val="49"/>
  </w:num>
  <w:num w:numId="85">
    <w:abstractNumId w:val="19"/>
  </w:num>
  <w:num w:numId="86">
    <w:abstractNumId w:val="103"/>
  </w:num>
  <w:num w:numId="87">
    <w:abstractNumId w:val="45"/>
  </w:num>
  <w:num w:numId="88">
    <w:abstractNumId w:val="23"/>
  </w:num>
  <w:num w:numId="89">
    <w:abstractNumId w:val="13"/>
  </w:num>
  <w:num w:numId="90">
    <w:abstractNumId w:val="21"/>
  </w:num>
  <w:num w:numId="91">
    <w:abstractNumId w:val="94"/>
  </w:num>
  <w:num w:numId="92">
    <w:abstractNumId w:val="15"/>
  </w:num>
  <w:num w:numId="93">
    <w:abstractNumId w:val="32"/>
  </w:num>
  <w:num w:numId="94">
    <w:abstractNumId w:val="12"/>
  </w:num>
  <w:num w:numId="95">
    <w:abstractNumId w:val="71"/>
  </w:num>
  <w:num w:numId="96">
    <w:abstractNumId w:val="29"/>
  </w:num>
  <w:num w:numId="97">
    <w:abstractNumId w:val="110"/>
  </w:num>
  <w:num w:numId="98">
    <w:abstractNumId w:val="51"/>
  </w:num>
  <w:num w:numId="99">
    <w:abstractNumId w:val="105"/>
  </w:num>
  <w:num w:numId="100">
    <w:abstractNumId w:val="114"/>
  </w:num>
  <w:num w:numId="101">
    <w:abstractNumId w:val="83"/>
  </w:num>
  <w:num w:numId="102">
    <w:abstractNumId w:val="92"/>
  </w:num>
  <w:num w:numId="103">
    <w:abstractNumId w:val="102"/>
  </w:num>
  <w:num w:numId="104">
    <w:abstractNumId w:val="22"/>
  </w:num>
  <w:num w:numId="105">
    <w:abstractNumId w:val="10"/>
  </w:num>
  <w:num w:numId="106">
    <w:abstractNumId w:val="97"/>
  </w:num>
  <w:num w:numId="107">
    <w:abstractNumId w:val="76"/>
  </w:num>
  <w:num w:numId="108">
    <w:abstractNumId w:val="9"/>
  </w:num>
  <w:num w:numId="109">
    <w:abstractNumId w:val="30"/>
  </w:num>
  <w:num w:numId="110">
    <w:abstractNumId w:val="104"/>
  </w:num>
  <w:num w:numId="111">
    <w:abstractNumId w:val="99"/>
  </w:num>
  <w:num w:numId="112">
    <w:abstractNumId w:val="60"/>
  </w:num>
  <w:num w:numId="113">
    <w:abstractNumId w:val="40"/>
  </w:num>
  <w:num w:numId="114">
    <w:abstractNumId w:val="28"/>
  </w:num>
  <w:num w:numId="115">
    <w:abstractNumId w:val="78"/>
  </w:num>
  <w:num w:numId="116">
    <w:abstractNumId w:val="1"/>
  </w:num>
  <w:num w:numId="117">
    <w:abstractNumId w:val="2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9E"/>
    <w:rsid w:val="00006620"/>
    <w:rsid w:val="000365AA"/>
    <w:rsid w:val="000444E0"/>
    <w:rsid w:val="00051954"/>
    <w:rsid w:val="00057122"/>
    <w:rsid w:val="00062FE2"/>
    <w:rsid w:val="000823CB"/>
    <w:rsid w:val="00090914"/>
    <w:rsid w:val="0009143A"/>
    <w:rsid w:val="00091712"/>
    <w:rsid w:val="00094903"/>
    <w:rsid w:val="00097271"/>
    <w:rsid w:val="000B12FA"/>
    <w:rsid w:val="000B3E06"/>
    <w:rsid w:val="000F74A1"/>
    <w:rsid w:val="00101F90"/>
    <w:rsid w:val="001347D8"/>
    <w:rsid w:val="0014447A"/>
    <w:rsid w:val="00152FC9"/>
    <w:rsid w:val="00166824"/>
    <w:rsid w:val="001775D1"/>
    <w:rsid w:val="00183686"/>
    <w:rsid w:val="001872AC"/>
    <w:rsid w:val="00194BCD"/>
    <w:rsid w:val="001B027C"/>
    <w:rsid w:val="001C0B71"/>
    <w:rsid w:val="001C13F5"/>
    <w:rsid w:val="001D70D4"/>
    <w:rsid w:val="001E3514"/>
    <w:rsid w:val="001E78CC"/>
    <w:rsid w:val="001F254E"/>
    <w:rsid w:val="00200E8F"/>
    <w:rsid w:val="00222637"/>
    <w:rsid w:val="00235B2A"/>
    <w:rsid w:val="002529B4"/>
    <w:rsid w:val="00272A4B"/>
    <w:rsid w:val="00276A05"/>
    <w:rsid w:val="00283412"/>
    <w:rsid w:val="00285449"/>
    <w:rsid w:val="00286207"/>
    <w:rsid w:val="002A6387"/>
    <w:rsid w:val="002A7CB3"/>
    <w:rsid w:val="002B433A"/>
    <w:rsid w:val="00300CD0"/>
    <w:rsid w:val="00314E10"/>
    <w:rsid w:val="0031708A"/>
    <w:rsid w:val="00342CE4"/>
    <w:rsid w:val="00372878"/>
    <w:rsid w:val="0039565A"/>
    <w:rsid w:val="003A147E"/>
    <w:rsid w:val="003B1F96"/>
    <w:rsid w:val="003C4AF5"/>
    <w:rsid w:val="003D5DD2"/>
    <w:rsid w:val="003D7D13"/>
    <w:rsid w:val="003F2EA0"/>
    <w:rsid w:val="004003A1"/>
    <w:rsid w:val="004179EF"/>
    <w:rsid w:val="004371BA"/>
    <w:rsid w:val="00456F44"/>
    <w:rsid w:val="00467F63"/>
    <w:rsid w:val="004A5772"/>
    <w:rsid w:val="004A7A2C"/>
    <w:rsid w:val="004C2B06"/>
    <w:rsid w:val="004E51FD"/>
    <w:rsid w:val="004F49C1"/>
    <w:rsid w:val="00521D2A"/>
    <w:rsid w:val="00522817"/>
    <w:rsid w:val="0052350D"/>
    <w:rsid w:val="005275FC"/>
    <w:rsid w:val="0054142F"/>
    <w:rsid w:val="00544386"/>
    <w:rsid w:val="00547917"/>
    <w:rsid w:val="0055022B"/>
    <w:rsid w:val="005701B6"/>
    <w:rsid w:val="00576FE6"/>
    <w:rsid w:val="0058547B"/>
    <w:rsid w:val="00586B77"/>
    <w:rsid w:val="00590211"/>
    <w:rsid w:val="005A2858"/>
    <w:rsid w:val="005A4726"/>
    <w:rsid w:val="005B4290"/>
    <w:rsid w:val="005C302D"/>
    <w:rsid w:val="005C5848"/>
    <w:rsid w:val="005D045F"/>
    <w:rsid w:val="005D5757"/>
    <w:rsid w:val="005E3A24"/>
    <w:rsid w:val="005F11A8"/>
    <w:rsid w:val="005F31EA"/>
    <w:rsid w:val="00613D00"/>
    <w:rsid w:val="00617D9E"/>
    <w:rsid w:val="0063784B"/>
    <w:rsid w:val="00656321"/>
    <w:rsid w:val="00661676"/>
    <w:rsid w:val="006B479E"/>
    <w:rsid w:val="006E5623"/>
    <w:rsid w:val="006F5B7D"/>
    <w:rsid w:val="0073568D"/>
    <w:rsid w:val="0076426E"/>
    <w:rsid w:val="00780A56"/>
    <w:rsid w:val="00782B2B"/>
    <w:rsid w:val="00785B44"/>
    <w:rsid w:val="00786AB6"/>
    <w:rsid w:val="00791676"/>
    <w:rsid w:val="007A47DB"/>
    <w:rsid w:val="007B02E1"/>
    <w:rsid w:val="007B5D96"/>
    <w:rsid w:val="007C147A"/>
    <w:rsid w:val="007C61DB"/>
    <w:rsid w:val="007D039F"/>
    <w:rsid w:val="007D7FD1"/>
    <w:rsid w:val="007E27B7"/>
    <w:rsid w:val="007F22D6"/>
    <w:rsid w:val="007F575A"/>
    <w:rsid w:val="00807587"/>
    <w:rsid w:val="008225D3"/>
    <w:rsid w:val="00830E1C"/>
    <w:rsid w:val="00852AC2"/>
    <w:rsid w:val="00853BAE"/>
    <w:rsid w:val="00854169"/>
    <w:rsid w:val="008545FB"/>
    <w:rsid w:val="0085552D"/>
    <w:rsid w:val="008718F6"/>
    <w:rsid w:val="0088225E"/>
    <w:rsid w:val="00882CC0"/>
    <w:rsid w:val="008861D7"/>
    <w:rsid w:val="008879EE"/>
    <w:rsid w:val="008901FB"/>
    <w:rsid w:val="0089185D"/>
    <w:rsid w:val="008D00E9"/>
    <w:rsid w:val="008D09FA"/>
    <w:rsid w:val="008E6CF3"/>
    <w:rsid w:val="008F0997"/>
    <w:rsid w:val="009111A0"/>
    <w:rsid w:val="00927C57"/>
    <w:rsid w:val="00934320"/>
    <w:rsid w:val="009353E6"/>
    <w:rsid w:val="00935F18"/>
    <w:rsid w:val="00960E1C"/>
    <w:rsid w:val="00975249"/>
    <w:rsid w:val="00983824"/>
    <w:rsid w:val="009852FF"/>
    <w:rsid w:val="00991BF0"/>
    <w:rsid w:val="00994217"/>
    <w:rsid w:val="009B07A9"/>
    <w:rsid w:val="009D46B4"/>
    <w:rsid w:val="009F320C"/>
    <w:rsid w:val="00A23A55"/>
    <w:rsid w:val="00A26402"/>
    <w:rsid w:val="00A37D5A"/>
    <w:rsid w:val="00A7568A"/>
    <w:rsid w:val="00A827C9"/>
    <w:rsid w:val="00A95664"/>
    <w:rsid w:val="00AA14A2"/>
    <w:rsid w:val="00AA3511"/>
    <w:rsid w:val="00AB4243"/>
    <w:rsid w:val="00AB452D"/>
    <w:rsid w:val="00AB630B"/>
    <w:rsid w:val="00AD1A41"/>
    <w:rsid w:val="00AE3760"/>
    <w:rsid w:val="00AF33EB"/>
    <w:rsid w:val="00B01C3C"/>
    <w:rsid w:val="00B02664"/>
    <w:rsid w:val="00B2185D"/>
    <w:rsid w:val="00B36B60"/>
    <w:rsid w:val="00B45192"/>
    <w:rsid w:val="00B5773A"/>
    <w:rsid w:val="00B63EBA"/>
    <w:rsid w:val="00B822D2"/>
    <w:rsid w:val="00B93B15"/>
    <w:rsid w:val="00BA4980"/>
    <w:rsid w:val="00BA5FDF"/>
    <w:rsid w:val="00BC12A8"/>
    <w:rsid w:val="00BD4C12"/>
    <w:rsid w:val="00BD5105"/>
    <w:rsid w:val="00BE6CBD"/>
    <w:rsid w:val="00C15559"/>
    <w:rsid w:val="00C220ED"/>
    <w:rsid w:val="00C2518C"/>
    <w:rsid w:val="00C4471C"/>
    <w:rsid w:val="00C52948"/>
    <w:rsid w:val="00C555BC"/>
    <w:rsid w:val="00C56C4B"/>
    <w:rsid w:val="00C64951"/>
    <w:rsid w:val="00C90A91"/>
    <w:rsid w:val="00CA4801"/>
    <w:rsid w:val="00CC0C2F"/>
    <w:rsid w:val="00CC283E"/>
    <w:rsid w:val="00CC2D8E"/>
    <w:rsid w:val="00CD5646"/>
    <w:rsid w:val="00D04123"/>
    <w:rsid w:val="00D2273C"/>
    <w:rsid w:val="00D34D6A"/>
    <w:rsid w:val="00D55A5C"/>
    <w:rsid w:val="00D61253"/>
    <w:rsid w:val="00D76794"/>
    <w:rsid w:val="00DD0822"/>
    <w:rsid w:val="00DE5EF6"/>
    <w:rsid w:val="00DF3FC9"/>
    <w:rsid w:val="00E0017A"/>
    <w:rsid w:val="00E044C4"/>
    <w:rsid w:val="00E11D42"/>
    <w:rsid w:val="00E1290A"/>
    <w:rsid w:val="00E202A9"/>
    <w:rsid w:val="00E20D27"/>
    <w:rsid w:val="00E4250C"/>
    <w:rsid w:val="00E61A87"/>
    <w:rsid w:val="00E70E42"/>
    <w:rsid w:val="00E747BB"/>
    <w:rsid w:val="00E773F7"/>
    <w:rsid w:val="00E82B9A"/>
    <w:rsid w:val="00EB2C7C"/>
    <w:rsid w:val="00EC25CF"/>
    <w:rsid w:val="00ED2ED4"/>
    <w:rsid w:val="00ED6CAB"/>
    <w:rsid w:val="00ED79D0"/>
    <w:rsid w:val="00EE566E"/>
    <w:rsid w:val="00EF6724"/>
    <w:rsid w:val="00F21DCE"/>
    <w:rsid w:val="00F36B02"/>
    <w:rsid w:val="00F36B5E"/>
    <w:rsid w:val="00F52AA0"/>
    <w:rsid w:val="00F82EAC"/>
    <w:rsid w:val="00F90322"/>
    <w:rsid w:val="00FB3367"/>
    <w:rsid w:val="00FC7EB9"/>
    <w:rsid w:val="00FE31E0"/>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70160F7B-E7C8-44C0-A6F2-271BD82F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libri"/>
    <w:qFormat/>
    <w:rsid w:val="001C0B71"/>
    <w:pPr>
      <w:spacing w:line="276" w:lineRule="auto"/>
    </w:pPr>
    <w:rPr>
      <w:rFonts w:ascii="Calibri" w:hAnsi="Calibri"/>
      <w:color w:val="595959" w:themeColor="text1" w:themeTint="A6"/>
    </w:rPr>
  </w:style>
  <w:style w:type="paragraph" w:styleId="Heading1">
    <w:name w:val="heading 1"/>
    <w:basedOn w:val="Normal"/>
    <w:next w:val="Normal"/>
    <w:link w:val="Heading1Char"/>
    <w:uiPriority w:val="9"/>
    <w:qFormat/>
    <w:rsid w:val="001C0B71"/>
    <w:pPr>
      <w:keepNext/>
      <w:keepLines/>
      <w:spacing w:before="360" w:after="120"/>
      <w:outlineLvl w:val="0"/>
    </w:pPr>
    <w:rPr>
      <w:rFonts w:asciiTheme="majorHAnsi" w:eastAsiaTheme="majorEastAsia" w:hAnsiTheme="majorHAnsi" w:cstheme="majorBidi"/>
      <w:b/>
      <w:color w:val="598574"/>
      <w:sz w:val="36"/>
      <w:szCs w:val="32"/>
    </w:rPr>
  </w:style>
  <w:style w:type="paragraph" w:styleId="Heading2">
    <w:name w:val="heading 2"/>
    <w:basedOn w:val="Normal"/>
    <w:next w:val="Normal"/>
    <w:link w:val="Heading2Char"/>
    <w:uiPriority w:val="9"/>
    <w:unhideWhenUsed/>
    <w:qFormat/>
    <w:rsid w:val="001C0B71"/>
    <w:pPr>
      <w:keepNext/>
      <w:keepLines/>
      <w:spacing w:before="240" w:after="0"/>
      <w:outlineLvl w:val="1"/>
    </w:pPr>
    <w:rPr>
      <w:rFonts w:asciiTheme="majorHAnsi" w:eastAsiaTheme="majorEastAsia" w:hAnsiTheme="majorHAnsi" w:cstheme="majorBidi"/>
      <w:b/>
      <w:sz w:val="30"/>
      <w:szCs w:val="26"/>
    </w:rPr>
  </w:style>
  <w:style w:type="paragraph" w:styleId="Heading3">
    <w:name w:val="heading 3"/>
    <w:basedOn w:val="Heading5"/>
    <w:next w:val="Normal"/>
    <w:link w:val="Heading3Char"/>
    <w:uiPriority w:val="9"/>
    <w:unhideWhenUsed/>
    <w:qFormat/>
    <w:rsid w:val="001C0B71"/>
    <w:pPr>
      <w:spacing w:after="40"/>
      <w:outlineLvl w:val="2"/>
    </w:pPr>
    <w:rPr>
      <w:b w:val="0"/>
      <w:color w:val="595959" w:themeColor="text1" w:themeTint="A6"/>
      <w:sz w:val="26"/>
    </w:rPr>
  </w:style>
  <w:style w:type="paragraph" w:styleId="Heading4">
    <w:name w:val="heading 4"/>
    <w:basedOn w:val="Normal"/>
    <w:next w:val="Normal"/>
    <w:link w:val="Heading4Char"/>
    <w:uiPriority w:val="9"/>
    <w:unhideWhenUsed/>
    <w:qFormat/>
    <w:rsid w:val="001C0B71"/>
    <w:pPr>
      <w:keepNext/>
      <w:keepLines/>
      <w:spacing w:before="240" w:after="0"/>
      <w:outlineLvl w:val="3"/>
    </w:pPr>
    <w:rPr>
      <w:rFonts w:asciiTheme="majorHAnsi" w:eastAsiaTheme="majorEastAsia" w:hAnsiTheme="majorHAnsi" w:cstheme="majorBidi"/>
      <w:b/>
      <w:i/>
      <w:iCs/>
      <w:color w:val="B7813F"/>
      <w:sz w:val="24"/>
    </w:rPr>
  </w:style>
  <w:style w:type="paragraph" w:styleId="Heading5">
    <w:name w:val="heading 5"/>
    <w:basedOn w:val="Normal"/>
    <w:next w:val="Normal"/>
    <w:link w:val="Heading5Char"/>
    <w:uiPriority w:val="9"/>
    <w:semiHidden/>
    <w:unhideWhenUsed/>
    <w:qFormat/>
    <w:rsid w:val="001C0B71"/>
    <w:pPr>
      <w:keepNext/>
      <w:keepLines/>
      <w:spacing w:before="40" w:after="0"/>
      <w:outlineLvl w:val="4"/>
    </w:pPr>
    <w:rPr>
      <w:rFonts w:asciiTheme="majorHAnsi" w:eastAsiaTheme="majorEastAsia" w:hAnsiTheme="majorHAnsi" w:cstheme="majorBidi"/>
      <w:b/>
      <w:color w:val="404040" w:themeColor="text1" w:themeTint="BF"/>
    </w:rPr>
  </w:style>
  <w:style w:type="paragraph" w:styleId="Heading6">
    <w:name w:val="heading 6"/>
    <w:basedOn w:val="Normal"/>
    <w:next w:val="Normal"/>
    <w:link w:val="Heading6Char"/>
    <w:uiPriority w:val="9"/>
    <w:semiHidden/>
    <w:unhideWhenUsed/>
    <w:qFormat/>
    <w:rsid w:val="001C0B71"/>
    <w:pPr>
      <w:keepNext/>
      <w:keepLines/>
      <w:spacing w:before="40" w:after="0"/>
      <w:outlineLvl w:val="5"/>
    </w:pPr>
    <w:rPr>
      <w:rFonts w:asciiTheme="majorHAnsi" w:eastAsiaTheme="majorEastAsia" w:hAnsiTheme="majorHAnsi" w:cstheme="majorBidi"/>
      <w:b/>
      <w:color w:val="2E74B5" w:themeColor="accent1" w:themeShade="BF"/>
      <w:sz w:val="24"/>
    </w:rPr>
  </w:style>
  <w:style w:type="paragraph" w:styleId="Heading8">
    <w:name w:val="heading 8"/>
    <w:basedOn w:val="Normal"/>
    <w:next w:val="Normal"/>
    <w:link w:val="Heading8Char"/>
    <w:uiPriority w:val="9"/>
    <w:semiHidden/>
    <w:unhideWhenUsed/>
    <w:qFormat/>
    <w:rsid w:val="001C0B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09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71"/>
    <w:rPr>
      <w:rFonts w:asciiTheme="majorHAnsi" w:eastAsiaTheme="majorEastAsia" w:hAnsiTheme="majorHAnsi" w:cstheme="majorBidi"/>
      <w:b/>
      <w:color w:val="598574"/>
      <w:sz w:val="36"/>
      <w:szCs w:val="32"/>
    </w:rPr>
  </w:style>
  <w:style w:type="character" w:customStyle="1" w:styleId="Heading2Char">
    <w:name w:val="Heading 2 Char"/>
    <w:basedOn w:val="DefaultParagraphFont"/>
    <w:link w:val="Heading2"/>
    <w:uiPriority w:val="9"/>
    <w:rsid w:val="001C0B71"/>
    <w:rPr>
      <w:rFonts w:asciiTheme="majorHAnsi" w:eastAsiaTheme="majorEastAsia" w:hAnsiTheme="majorHAnsi" w:cstheme="majorBidi"/>
      <w:b/>
      <w:color w:val="595959" w:themeColor="text1" w:themeTint="A6"/>
      <w:sz w:val="30"/>
      <w:szCs w:val="26"/>
    </w:rPr>
  </w:style>
  <w:style w:type="character" w:customStyle="1" w:styleId="Heading5Char">
    <w:name w:val="Heading 5 Char"/>
    <w:basedOn w:val="DefaultParagraphFont"/>
    <w:link w:val="Heading5"/>
    <w:uiPriority w:val="9"/>
    <w:semiHidden/>
    <w:rsid w:val="001C0B71"/>
    <w:rPr>
      <w:rFonts w:asciiTheme="majorHAnsi" w:eastAsiaTheme="majorEastAsia" w:hAnsiTheme="majorHAnsi" w:cstheme="majorBidi"/>
      <w:b/>
      <w:color w:val="404040" w:themeColor="text1" w:themeTint="BF"/>
    </w:rPr>
  </w:style>
  <w:style w:type="character" w:customStyle="1" w:styleId="Heading3Char">
    <w:name w:val="Heading 3 Char"/>
    <w:basedOn w:val="DefaultParagraphFont"/>
    <w:link w:val="Heading3"/>
    <w:uiPriority w:val="9"/>
    <w:rsid w:val="001C0B71"/>
    <w:rPr>
      <w:rFonts w:asciiTheme="majorHAnsi" w:eastAsiaTheme="majorEastAsia" w:hAnsiTheme="majorHAnsi" w:cstheme="majorBidi"/>
      <w:b/>
      <w:color w:val="595959" w:themeColor="text1" w:themeTint="A6"/>
      <w:sz w:val="26"/>
    </w:rPr>
  </w:style>
  <w:style w:type="character" w:customStyle="1" w:styleId="Heading4Char">
    <w:name w:val="Heading 4 Char"/>
    <w:basedOn w:val="DefaultParagraphFont"/>
    <w:link w:val="Heading4"/>
    <w:uiPriority w:val="9"/>
    <w:rsid w:val="001C0B71"/>
    <w:rPr>
      <w:rFonts w:asciiTheme="majorHAnsi" w:eastAsiaTheme="majorEastAsia" w:hAnsiTheme="majorHAnsi" w:cstheme="majorBidi"/>
      <w:b/>
      <w:i/>
      <w:iCs/>
      <w:color w:val="B7813F"/>
      <w:sz w:val="24"/>
    </w:rPr>
  </w:style>
  <w:style w:type="character" w:customStyle="1" w:styleId="Heading6Char">
    <w:name w:val="Heading 6 Char"/>
    <w:basedOn w:val="DefaultParagraphFont"/>
    <w:link w:val="Heading6"/>
    <w:uiPriority w:val="9"/>
    <w:semiHidden/>
    <w:rsid w:val="001C0B71"/>
    <w:rPr>
      <w:rFonts w:asciiTheme="majorHAnsi" w:eastAsiaTheme="majorEastAsia" w:hAnsiTheme="majorHAnsi" w:cstheme="majorBidi"/>
      <w:b/>
      <w:color w:val="2E74B5" w:themeColor="accent1" w:themeShade="BF"/>
      <w:sz w:val="24"/>
    </w:rPr>
  </w:style>
  <w:style w:type="character" w:customStyle="1" w:styleId="Heading8Char">
    <w:name w:val="Heading 8 Char"/>
    <w:basedOn w:val="DefaultParagraphFont"/>
    <w:link w:val="Heading8"/>
    <w:uiPriority w:val="9"/>
    <w:semiHidden/>
    <w:rsid w:val="001C0B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099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B479E"/>
    <w:rPr>
      <w:color w:val="0563C1" w:themeColor="hyperlink"/>
      <w:u w:val="single"/>
    </w:rPr>
  </w:style>
  <w:style w:type="paragraph" w:styleId="EndnoteText">
    <w:name w:val="endnote text"/>
    <w:basedOn w:val="Normal"/>
    <w:link w:val="EndnoteTextChar"/>
    <w:semiHidden/>
    <w:rsid w:val="006B479E"/>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semiHidden/>
    <w:rsid w:val="006B479E"/>
    <w:rPr>
      <w:rFonts w:ascii="Arial" w:eastAsia="Times New Roman" w:hAnsi="Arial" w:cs="Arial"/>
      <w:sz w:val="20"/>
      <w:szCs w:val="20"/>
    </w:rPr>
  </w:style>
  <w:style w:type="character" w:styleId="EndnoteReference">
    <w:name w:val="endnote reference"/>
    <w:basedOn w:val="DefaultParagraphFont"/>
    <w:semiHidden/>
    <w:rsid w:val="006B479E"/>
    <w:rPr>
      <w:vertAlign w:val="superscript"/>
    </w:rPr>
  </w:style>
  <w:style w:type="paragraph" w:styleId="FootnoteText">
    <w:name w:val="footnote text"/>
    <w:basedOn w:val="Normal"/>
    <w:link w:val="FootnoteTextChar"/>
    <w:uiPriority w:val="99"/>
    <w:semiHidden/>
    <w:unhideWhenUsed/>
    <w:rsid w:val="00036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5AA"/>
    <w:rPr>
      <w:sz w:val="20"/>
      <w:szCs w:val="20"/>
    </w:rPr>
  </w:style>
  <w:style w:type="character" w:styleId="FootnoteReference">
    <w:name w:val="footnote reference"/>
    <w:basedOn w:val="DefaultParagraphFont"/>
    <w:uiPriority w:val="99"/>
    <w:semiHidden/>
    <w:unhideWhenUsed/>
    <w:rsid w:val="000365AA"/>
    <w:rPr>
      <w:vertAlign w:val="superscript"/>
    </w:rPr>
  </w:style>
  <w:style w:type="paragraph" w:styleId="Title">
    <w:name w:val="Title"/>
    <w:basedOn w:val="Normal"/>
    <w:next w:val="Normal"/>
    <w:link w:val="TitleChar"/>
    <w:uiPriority w:val="10"/>
    <w:qFormat/>
    <w:rsid w:val="001C0B7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C0B71"/>
    <w:rPr>
      <w:rFonts w:asciiTheme="majorHAnsi" w:eastAsiaTheme="majorEastAsia" w:hAnsiTheme="majorHAnsi" w:cstheme="majorBidi"/>
      <w:spacing w:val="-10"/>
      <w:kern w:val="28"/>
      <w:sz w:val="56"/>
      <w:szCs w:val="56"/>
    </w:rPr>
  </w:style>
  <w:style w:type="paragraph" w:customStyle="1" w:styleId="BodyText1">
    <w:name w:val="Body Text1"/>
    <w:basedOn w:val="Normal"/>
    <w:rsid w:val="00D76794"/>
    <w:pPr>
      <w:spacing w:after="240" w:line="320" w:lineRule="exact"/>
    </w:pPr>
    <w:rPr>
      <w:rFonts w:ascii="Corbel" w:eastAsia="Times New Roman" w:hAnsi="Corbel" w:cs="Times New Roman"/>
      <w:szCs w:val="24"/>
    </w:rPr>
  </w:style>
  <w:style w:type="paragraph" w:styleId="ListParagraph">
    <w:name w:val="List Paragraph"/>
    <w:basedOn w:val="Normal"/>
    <w:link w:val="ListParagraphChar"/>
    <w:uiPriority w:val="34"/>
    <w:qFormat/>
    <w:rsid w:val="001C0B71"/>
    <w:pPr>
      <w:numPr>
        <w:numId w:val="3"/>
      </w:numPr>
      <w:spacing w:after="40"/>
    </w:pPr>
  </w:style>
  <w:style w:type="character" w:customStyle="1" w:styleId="ListParagraphChar">
    <w:name w:val="List Paragraph Char"/>
    <w:basedOn w:val="DefaultParagraphFont"/>
    <w:link w:val="ListParagraph"/>
    <w:uiPriority w:val="34"/>
    <w:rsid w:val="001C0B71"/>
    <w:rPr>
      <w:rFonts w:ascii="Calibri" w:hAnsi="Calibri"/>
      <w:color w:val="595959" w:themeColor="text1" w:themeTint="A6"/>
    </w:rPr>
  </w:style>
  <w:style w:type="table" w:styleId="TableGrid">
    <w:name w:val="Table Grid"/>
    <w:basedOn w:val="TableNormal"/>
    <w:rsid w:val="00C529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0B71"/>
    <w:pPr>
      <w:spacing w:after="0" w:line="240" w:lineRule="auto"/>
    </w:pPr>
  </w:style>
  <w:style w:type="character" w:customStyle="1" w:styleId="NoSpacingChar">
    <w:name w:val="No Spacing Char"/>
    <w:basedOn w:val="DefaultParagraphFont"/>
    <w:link w:val="NoSpacing"/>
    <w:uiPriority w:val="1"/>
    <w:rsid w:val="001C0B71"/>
  </w:style>
  <w:style w:type="paragraph" w:customStyle="1" w:styleId="p7">
    <w:name w:val="p7"/>
    <w:basedOn w:val="Normal"/>
    <w:rsid w:val="004179EF"/>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B71"/>
    <w:rPr>
      <w:b/>
      <w:bCs/>
      <w:color w:val="000000" w:themeColor="text1"/>
    </w:rPr>
  </w:style>
  <w:style w:type="paragraph" w:styleId="ListBullet">
    <w:name w:val="List Bullet"/>
    <w:basedOn w:val="Normal"/>
    <w:rsid w:val="000F74A1"/>
    <w:pPr>
      <w:numPr>
        <w:numId w:val="34"/>
      </w:numPr>
      <w:spacing w:after="80" w:line="320" w:lineRule="exact"/>
      <w:ind w:left="216" w:hanging="216"/>
    </w:pPr>
    <w:rPr>
      <w:rFonts w:ascii="Corbel" w:eastAsia="Times New Roman" w:hAnsi="Corbel" w:cs="Times New Roman"/>
    </w:rPr>
  </w:style>
  <w:style w:type="paragraph" w:styleId="BodyText">
    <w:name w:val="Body Text"/>
    <w:basedOn w:val="Normal"/>
    <w:link w:val="BodyTextChar"/>
    <w:rsid w:val="000F74A1"/>
    <w:pPr>
      <w:spacing w:after="120" w:line="320" w:lineRule="exact"/>
    </w:pPr>
    <w:rPr>
      <w:rFonts w:ascii="Corbel" w:eastAsia="Times New Roman" w:hAnsi="Corbel" w:cs="Times New Roman"/>
      <w:szCs w:val="24"/>
    </w:rPr>
  </w:style>
  <w:style w:type="character" w:customStyle="1" w:styleId="BodyTextChar">
    <w:name w:val="Body Text Char"/>
    <w:basedOn w:val="DefaultParagraphFont"/>
    <w:link w:val="BodyText"/>
    <w:rsid w:val="000F74A1"/>
    <w:rPr>
      <w:rFonts w:ascii="Corbel" w:eastAsia="Times New Roman" w:hAnsi="Corbel" w:cs="Times New Roman"/>
      <w:szCs w:val="24"/>
    </w:rPr>
  </w:style>
  <w:style w:type="paragraph" w:styleId="BodyTextIndent">
    <w:name w:val="Body Text Indent"/>
    <w:basedOn w:val="Normal"/>
    <w:link w:val="BodyTextIndentChar"/>
    <w:uiPriority w:val="99"/>
    <w:semiHidden/>
    <w:unhideWhenUsed/>
    <w:rsid w:val="0088225E"/>
    <w:pPr>
      <w:spacing w:after="120"/>
      <w:ind w:left="360"/>
    </w:pPr>
  </w:style>
  <w:style w:type="character" w:customStyle="1" w:styleId="BodyTextIndentChar">
    <w:name w:val="Body Text Indent Char"/>
    <w:basedOn w:val="DefaultParagraphFont"/>
    <w:link w:val="BodyTextIndent"/>
    <w:uiPriority w:val="99"/>
    <w:semiHidden/>
    <w:rsid w:val="0088225E"/>
  </w:style>
  <w:style w:type="paragraph" w:customStyle="1" w:styleId="t1">
    <w:name w:val="t1"/>
    <w:basedOn w:val="Normal"/>
    <w:rsid w:val="008822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C25CF"/>
    <w:pPr>
      <w:spacing w:after="120" w:line="480" w:lineRule="auto"/>
    </w:pPr>
  </w:style>
  <w:style w:type="character" w:customStyle="1" w:styleId="BodyText2Char">
    <w:name w:val="Body Text 2 Char"/>
    <w:basedOn w:val="DefaultParagraphFont"/>
    <w:link w:val="BodyText2"/>
    <w:uiPriority w:val="99"/>
    <w:semiHidden/>
    <w:rsid w:val="00EC25CF"/>
  </w:style>
  <w:style w:type="paragraph" w:customStyle="1" w:styleId="p118">
    <w:name w:val="p118"/>
    <w:basedOn w:val="Normal"/>
    <w:rsid w:val="00EC25CF"/>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85">
    <w:name w:val="p85"/>
    <w:basedOn w:val="Normal"/>
    <w:rsid w:val="00EC25CF"/>
    <w:pPr>
      <w:widowControl w:val="0"/>
      <w:tabs>
        <w:tab w:val="left" w:pos="277"/>
      </w:tabs>
      <w:autoSpaceDE w:val="0"/>
      <w:autoSpaceDN w:val="0"/>
      <w:adjustRightInd w:val="0"/>
      <w:spacing w:after="0" w:line="240" w:lineRule="auto"/>
      <w:ind w:left="1163"/>
    </w:pPr>
    <w:rPr>
      <w:rFonts w:ascii="Times New Roman" w:eastAsia="Times New Roman" w:hAnsi="Times New Roman" w:cs="Times New Roman"/>
      <w:sz w:val="24"/>
      <w:szCs w:val="24"/>
    </w:rPr>
  </w:style>
  <w:style w:type="paragraph" w:customStyle="1" w:styleId="p80">
    <w:name w:val="p80"/>
    <w:basedOn w:val="Normal"/>
    <w:rsid w:val="00EC25CF"/>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81">
    <w:name w:val="p81"/>
    <w:basedOn w:val="Normal"/>
    <w:rsid w:val="00EC25CF"/>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 2"/>
    <w:basedOn w:val="Normal"/>
    <w:rsid w:val="00EC25CF"/>
    <w:pPr>
      <w:widowControl w:val="0"/>
      <w:autoSpaceDE w:val="0"/>
      <w:autoSpaceDN w:val="0"/>
      <w:spacing w:after="0" w:line="276" w:lineRule="atLeast"/>
    </w:pPr>
    <w:rPr>
      <w:rFonts w:ascii="Times New Roman" w:eastAsia="Times New Roman" w:hAnsi="Times New Roman" w:cs="Times New Roman"/>
      <w:sz w:val="24"/>
      <w:szCs w:val="24"/>
    </w:rPr>
  </w:style>
  <w:style w:type="paragraph" w:customStyle="1" w:styleId="p90">
    <w:name w:val="p90"/>
    <w:basedOn w:val="Normal"/>
    <w:rsid w:val="00EC25CF"/>
    <w:pPr>
      <w:widowControl w:val="0"/>
      <w:tabs>
        <w:tab w:val="left" w:pos="1162"/>
      </w:tabs>
      <w:autoSpaceDE w:val="0"/>
      <w:autoSpaceDN w:val="0"/>
      <w:adjustRightInd w:val="0"/>
      <w:spacing w:after="0" w:line="240" w:lineRule="auto"/>
      <w:ind w:left="278" w:hanging="1162"/>
    </w:pPr>
    <w:rPr>
      <w:rFonts w:ascii="Times New Roman" w:eastAsia="Times New Roman" w:hAnsi="Times New Roman" w:cs="Times New Roman"/>
      <w:sz w:val="24"/>
      <w:szCs w:val="24"/>
    </w:rPr>
  </w:style>
  <w:style w:type="paragraph" w:customStyle="1" w:styleId="p61">
    <w:name w:val="p61"/>
    <w:basedOn w:val="Normal"/>
    <w:rsid w:val="00467F63"/>
    <w:pPr>
      <w:widowControl w:val="0"/>
      <w:tabs>
        <w:tab w:val="left" w:pos="1037"/>
        <w:tab w:val="left" w:pos="1190"/>
      </w:tabs>
      <w:autoSpaceDE w:val="0"/>
      <w:autoSpaceDN w:val="0"/>
      <w:adjustRightInd w:val="0"/>
      <w:spacing w:after="0" w:line="240" w:lineRule="auto"/>
      <w:ind w:left="1190" w:hanging="153"/>
    </w:pPr>
    <w:rPr>
      <w:rFonts w:ascii="Times New Roman" w:eastAsia="Times New Roman" w:hAnsi="Times New Roman" w:cs="Times New Roman"/>
      <w:sz w:val="24"/>
      <w:szCs w:val="24"/>
    </w:rPr>
  </w:style>
  <w:style w:type="paragraph" w:styleId="NormalWeb">
    <w:name w:val="Normal (Web)"/>
    <w:basedOn w:val="Normal"/>
    <w:uiPriority w:val="99"/>
    <w:unhideWhenUsed/>
    <w:rsid w:val="00467F6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467F63"/>
    <w:pPr>
      <w:widowControl w:val="0"/>
      <w:tabs>
        <w:tab w:val="center" w:pos="4320"/>
        <w:tab w:val="right" w:pos="8640"/>
      </w:tabs>
      <w:overflowPunct w:val="0"/>
      <w:autoSpaceDE w:val="0"/>
      <w:autoSpaceDN w:val="0"/>
      <w:adjustRightInd w:val="0"/>
      <w:spacing w:after="180" w:line="300" w:lineRule="auto"/>
    </w:pPr>
    <w:rPr>
      <w:rFonts w:ascii="Georgia" w:eastAsia="Times New Roman" w:hAnsi="Georgia" w:cs="Georgia"/>
      <w:color w:val="000000"/>
      <w:kern w:val="28"/>
      <w:sz w:val="18"/>
      <w:szCs w:val="18"/>
    </w:rPr>
  </w:style>
  <w:style w:type="character" w:customStyle="1" w:styleId="FooterChar">
    <w:name w:val="Footer Char"/>
    <w:basedOn w:val="DefaultParagraphFont"/>
    <w:link w:val="Footer"/>
    <w:rsid w:val="00467F63"/>
    <w:rPr>
      <w:rFonts w:ascii="Georgia" w:eastAsia="Times New Roman" w:hAnsi="Georgia" w:cs="Georgia"/>
      <w:color w:val="000000"/>
      <w:kern w:val="28"/>
      <w:sz w:val="18"/>
      <w:szCs w:val="18"/>
    </w:rPr>
  </w:style>
  <w:style w:type="paragraph" w:styleId="Header">
    <w:name w:val="header"/>
    <w:basedOn w:val="Normal"/>
    <w:link w:val="HeaderChar"/>
    <w:unhideWhenUsed/>
    <w:rsid w:val="00467F63"/>
    <w:pPr>
      <w:tabs>
        <w:tab w:val="center" w:pos="4680"/>
        <w:tab w:val="right" w:pos="9360"/>
      </w:tabs>
      <w:spacing w:after="0" w:line="240" w:lineRule="auto"/>
    </w:pPr>
  </w:style>
  <w:style w:type="character" w:customStyle="1" w:styleId="HeaderChar">
    <w:name w:val="Header Char"/>
    <w:basedOn w:val="DefaultParagraphFont"/>
    <w:link w:val="Header"/>
    <w:rsid w:val="00467F63"/>
  </w:style>
  <w:style w:type="character" w:styleId="Emphasis">
    <w:name w:val="Emphasis"/>
    <w:basedOn w:val="DefaultParagraphFont"/>
    <w:uiPriority w:val="20"/>
    <w:qFormat/>
    <w:rsid w:val="001C0B71"/>
    <w:rPr>
      <w:i/>
      <w:iCs/>
    </w:rPr>
  </w:style>
  <w:style w:type="character" w:customStyle="1" w:styleId="apple-converted-space">
    <w:name w:val="apple-converted-space"/>
    <w:basedOn w:val="DefaultParagraphFont"/>
    <w:rsid w:val="00C4471C"/>
  </w:style>
  <w:style w:type="paragraph" w:customStyle="1" w:styleId="Default">
    <w:name w:val="Default"/>
    <w:rsid w:val="00C4471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nkinview">
    <w:name w:val="linkinview"/>
    <w:basedOn w:val="DefaultParagraphFont"/>
    <w:rsid w:val="00C4471C"/>
  </w:style>
  <w:style w:type="paragraph" w:customStyle="1" w:styleId="TableText">
    <w:name w:val="Table Text"/>
    <w:basedOn w:val="Normal"/>
    <w:qFormat/>
    <w:rsid w:val="001C0B71"/>
    <w:pPr>
      <w:spacing w:before="120" w:after="120" w:line="240" w:lineRule="auto"/>
    </w:pPr>
    <w:rPr>
      <w:sz w:val="20"/>
      <w:szCs w:val="20"/>
    </w:rPr>
  </w:style>
  <w:style w:type="paragraph" w:customStyle="1" w:styleId="ExhibitTitle">
    <w:name w:val="Exhibit Title"/>
    <w:basedOn w:val="Normal"/>
    <w:next w:val="Normal"/>
    <w:qFormat/>
    <w:rsid w:val="001C0B71"/>
    <w:pPr>
      <w:keepNext/>
      <w:keepLines/>
      <w:numPr>
        <w:numId w:val="98"/>
      </w:numPr>
      <w:spacing w:after="40" w:line="240" w:lineRule="auto"/>
    </w:pPr>
    <w:rPr>
      <w:rFonts w:asciiTheme="majorHAnsi" w:eastAsiaTheme="majorEastAsia" w:hAnsiTheme="majorHAnsi" w:cstheme="majorBidi"/>
      <w:b/>
      <w:i/>
      <w:sz w:val="28"/>
      <w:szCs w:val="28"/>
    </w:rPr>
  </w:style>
  <w:style w:type="paragraph" w:customStyle="1" w:styleId="EssayResponses">
    <w:name w:val="Essay Responses"/>
    <w:basedOn w:val="Normal"/>
    <w:qFormat/>
    <w:rsid w:val="001C0B71"/>
    <w:pPr>
      <w:spacing w:after="120" w:line="240" w:lineRule="auto"/>
    </w:pPr>
    <w:rPr>
      <w:rFonts w:eastAsiaTheme="minorEastAsia"/>
      <w:color w:val="3C3C3C"/>
      <w:sz w:val="24"/>
      <w:szCs w:val="24"/>
    </w:rPr>
  </w:style>
  <w:style w:type="paragraph" w:customStyle="1" w:styleId="Bullet">
    <w:name w:val="Bullet"/>
    <w:basedOn w:val="Normal"/>
    <w:qFormat/>
    <w:rsid w:val="001C0B71"/>
    <w:pPr>
      <w:numPr>
        <w:numId w:val="99"/>
      </w:numPr>
      <w:spacing w:after="60" w:line="240" w:lineRule="auto"/>
      <w:jc w:val="both"/>
    </w:pPr>
    <w:rPr>
      <w:rFonts w:asciiTheme="minorHAnsi" w:hAnsiTheme="minorHAnsi"/>
      <w:color w:val="auto"/>
      <w:sz w:val="20"/>
    </w:rPr>
  </w:style>
  <w:style w:type="paragraph" w:styleId="Subtitle">
    <w:name w:val="Subtitle"/>
    <w:basedOn w:val="Normal"/>
    <w:next w:val="Normal"/>
    <w:link w:val="SubtitleChar"/>
    <w:uiPriority w:val="11"/>
    <w:qFormat/>
    <w:rsid w:val="001C0B71"/>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C0B71"/>
    <w:rPr>
      <w:rFonts w:eastAsiaTheme="minorEastAsia"/>
      <w:color w:val="5A5A5A" w:themeColor="text1" w:themeTint="A5"/>
      <w:spacing w:val="15"/>
    </w:rPr>
  </w:style>
  <w:style w:type="character" w:styleId="SubtleEmphasis">
    <w:name w:val="Subtle Emphasis"/>
    <w:basedOn w:val="DefaultParagraphFont"/>
    <w:uiPriority w:val="19"/>
    <w:qFormat/>
    <w:rsid w:val="001C0B71"/>
    <w:rPr>
      <w:i/>
      <w:iCs/>
      <w:color w:val="404040" w:themeColor="text1" w:themeTint="BF"/>
    </w:rPr>
  </w:style>
  <w:style w:type="character" w:styleId="IntenseEmphasis">
    <w:name w:val="Intense Emphasis"/>
    <w:basedOn w:val="DefaultParagraphFont"/>
    <w:uiPriority w:val="21"/>
    <w:qFormat/>
    <w:rsid w:val="001C0B71"/>
    <w:rPr>
      <w:i/>
      <w:iCs/>
      <w:color w:val="2E74B5" w:themeColor="accent1" w:themeShade="BF"/>
    </w:rPr>
  </w:style>
  <w:style w:type="paragraph" w:styleId="TOCHeading">
    <w:name w:val="TOC Heading"/>
    <w:basedOn w:val="Heading1"/>
    <w:next w:val="Normal"/>
    <w:uiPriority w:val="39"/>
    <w:unhideWhenUsed/>
    <w:qFormat/>
    <w:rsid w:val="001C0B71"/>
    <w:pPr>
      <w:spacing w:line="259" w:lineRule="auto"/>
      <w:outlineLvl w:val="9"/>
    </w:pPr>
    <w:rPr>
      <w:b w:val="0"/>
      <w:color w:val="2E74B5" w:themeColor="accent1" w:themeShade="BF"/>
      <w:sz w:val="32"/>
    </w:rPr>
  </w:style>
  <w:style w:type="character" w:customStyle="1" w:styleId="Number">
    <w:name w:val="Number"/>
    <w:rsid w:val="008F0997"/>
  </w:style>
  <w:style w:type="paragraph" w:styleId="TOC1">
    <w:name w:val="toc 1"/>
    <w:basedOn w:val="Normal"/>
    <w:next w:val="Normal"/>
    <w:autoRedefine/>
    <w:uiPriority w:val="39"/>
    <w:unhideWhenUsed/>
    <w:rsid w:val="001347D8"/>
    <w:pPr>
      <w:spacing w:after="100"/>
    </w:pPr>
  </w:style>
  <w:style w:type="paragraph" w:styleId="TOC2">
    <w:name w:val="toc 2"/>
    <w:basedOn w:val="Normal"/>
    <w:next w:val="Normal"/>
    <w:autoRedefine/>
    <w:uiPriority w:val="39"/>
    <w:unhideWhenUsed/>
    <w:rsid w:val="001347D8"/>
    <w:pPr>
      <w:spacing w:after="100"/>
      <w:ind w:left="220"/>
    </w:pPr>
  </w:style>
  <w:style w:type="paragraph" w:styleId="TOC3">
    <w:name w:val="toc 3"/>
    <w:basedOn w:val="Normal"/>
    <w:next w:val="Normal"/>
    <w:autoRedefine/>
    <w:uiPriority w:val="39"/>
    <w:unhideWhenUsed/>
    <w:rsid w:val="001347D8"/>
    <w:pPr>
      <w:spacing w:after="100"/>
      <w:ind w:left="440"/>
    </w:pPr>
  </w:style>
  <w:style w:type="character" w:styleId="FollowedHyperlink">
    <w:name w:val="FollowedHyperlink"/>
    <w:basedOn w:val="DefaultParagraphFont"/>
    <w:uiPriority w:val="99"/>
    <w:semiHidden/>
    <w:unhideWhenUsed/>
    <w:rsid w:val="00791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394">
      <w:bodyDiv w:val="1"/>
      <w:marLeft w:val="0"/>
      <w:marRight w:val="0"/>
      <w:marTop w:val="0"/>
      <w:marBottom w:val="0"/>
      <w:divBdr>
        <w:top w:val="none" w:sz="0" w:space="0" w:color="auto"/>
        <w:left w:val="none" w:sz="0" w:space="0" w:color="auto"/>
        <w:bottom w:val="none" w:sz="0" w:space="0" w:color="auto"/>
        <w:right w:val="none" w:sz="0" w:space="0" w:color="auto"/>
      </w:divBdr>
    </w:div>
    <w:div w:id="573508393">
      <w:bodyDiv w:val="1"/>
      <w:marLeft w:val="0"/>
      <w:marRight w:val="0"/>
      <w:marTop w:val="0"/>
      <w:marBottom w:val="0"/>
      <w:divBdr>
        <w:top w:val="none" w:sz="0" w:space="0" w:color="auto"/>
        <w:left w:val="none" w:sz="0" w:space="0" w:color="auto"/>
        <w:bottom w:val="none" w:sz="0" w:space="0" w:color="auto"/>
        <w:right w:val="none" w:sz="0" w:space="0" w:color="auto"/>
      </w:divBdr>
    </w:div>
    <w:div w:id="1112941462">
      <w:bodyDiv w:val="1"/>
      <w:marLeft w:val="0"/>
      <w:marRight w:val="0"/>
      <w:marTop w:val="0"/>
      <w:marBottom w:val="0"/>
      <w:divBdr>
        <w:top w:val="none" w:sz="0" w:space="0" w:color="auto"/>
        <w:left w:val="none" w:sz="0" w:space="0" w:color="auto"/>
        <w:bottom w:val="none" w:sz="0" w:space="0" w:color="auto"/>
        <w:right w:val="none" w:sz="0" w:space="0" w:color="auto"/>
      </w:divBdr>
    </w:div>
    <w:div w:id="1364473691">
      <w:bodyDiv w:val="1"/>
      <w:marLeft w:val="0"/>
      <w:marRight w:val="0"/>
      <w:marTop w:val="0"/>
      <w:marBottom w:val="0"/>
      <w:divBdr>
        <w:top w:val="none" w:sz="0" w:space="0" w:color="auto"/>
        <w:left w:val="none" w:sz="0" w:space="0" w:color="auto"/>
        <w:bottom w:val="none" w:sz="0" w:space="0" w:color="auto"/>
        <w:right w:val="none" w:sz="0" w:space="0" w:color="auto"/>
      </w:divBdr>
    </w:div>
    <w:div w:id="1530946834">
      <w:bodyDiv w:val="1"/>
      <w:marLeft w:val="0"/>
      <w:marRight w:val="0"/>
      <w:marTop w:val="0"/>
      <w:marBottom w:val="0"/>
      <w:divBdr>
        <w:top w:val="none" w:sz="0" w:space="0" w:color="auto"/>
        <w:left w:val="none" w:sz="0" w:space="0" w:color="auto"/>
        <w:bottom w:val="none" w:sz="0" w:space="0" w:color="auto"/>
        <w:right w:val="none" w:sz="0" w:space="0" w:color="auto"/>
      </w:divBdr>
    </w:div>
    <w:div w:id="1645960976">
      <w:bodyDiv w:val="1"/>
      <w:marLeft w:val="0"/>
      <w:marRight w:val="0"/>
      <w:marTop w:val="0"/>
      <w:marBottom w:val="0"/>
      <w:divBdr>
        <w:top w:val="none" w:sz="0" w:space="0" w:color="auto"/>
        <w:left w:val="none" w:sz="0" w:space="0" w:color="auto"/>
        <w:bottom w:val="none" w:sz="0" w:space="0" w:color="auto"/>
        <w:right w:val="none" w:sz="0" w:space="0" w:color="auto"/>
      </w:divBdr>
    </w:div>
    <w:div w:id="17900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789D-A04A-43DD-B70D-85229098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2</cp:revision>
  <dcterms:created xsi:type="dcterms:W3CDTF">2016-02-05T00:57:00Z</dcterms:created>
  <dcterms:modified xsi:type="dcterms:W3CDTF">2016-02-05T00:57:00Z</dcterms:modified>
</cp:coreProperties>
</file>